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6EB0" w14:textId="77777777" w:rsidR="0053102B" w:rsidRDefault="0053102B" w:rsidP="0053102B">
      <w:pPr>
        <w:ind w:left="10065"/>
        <w:jc w:val="left"/>
      </w:pPr>
      <w:r>
        <w:t>PATVIRTINTA</w:t>
      </w:r>
    </w:p>
    <w:p w14:paraId="6FCF1B8B" w14:textId="77777777" w:rsidR="0053102B" w:rsidRDefault="0053102B" w:rsidP="0053102B">
      <w:pPr>
        <w:ind w:left="10065"/>
        <w:jc w:val="left"/>
      </w:pPr>
      <w:bookmarkStart w:id="0" w:name="_Hlk90988191"/>
      <w:r>
        <w:t>Lietuvos Respublikos socialinės apsaugos ir darbo ministro</w:t>
      </w:r>
    </w:p>
    <w:bookmarkEnd w:id="0"/>
    <w:p w14:paraId="776099E1" w14:textId="0FB708D5" w:rsidR="0053102B" w:rsidRDefault="0053102B" w:rsidP="0053102B">
      <w:pPr>
        <w:ind w:left="10065"/>
        <w:jc w:val="left"/>
      </w:pPr>
      <w:r>
        <w:t>202</w:t>
      </w:r>
      <w:r w:rsidR="00F47062">
        <w:t>2</w:t>
      </w:r>
      <w:r>
        <w:t xml:space="preserve"> m. </w:t>
      </w:r>
      <w:r w:rsidR="008A4139">
        <w:t>balandžio 20</w:t>
      </w:r>
      <w:r>
        <w:t xml:space="preserve"> d. įsakymu Nr. A1-</w:t>
      </w:r>
      <w:r w:rsidR="008A4139">
        <w:t>296</w:t>
      </w:r>
      <w:r>
        <w:t xml:space="preserve"> </w:t>
      </w:r>
    </w:p>
    <w:p w14:paraId="4FFC4CA4" w14:textId="158EEC54" w:rsidR="0053102B" w:rsidRDefault="000B111F" w:rsidP="0053102B">
      <w:pPr>
        <w:ind w:left="5760"/>
        <w:jc w:val="left"/>
      </w:pPr>
      <w:r>
        <w:tab/>
      </w:r>
      <w:r>
        <w:tab/>
      </w:r>
      <w:r>
        <w:tab/>
        <w:t xml:space="preserve">                 </w:t>
      </w:r>
    </w:p>
    <w:p w14:paraId="4B731B67" w14:textId="77777777" w:rsidR="0053102B" w:rsidRDefault="0053102B" w:rsidP="0053102B">
      <w:pPr>
        <w:rPr>
          <w:b/>
          <w:caps/>
        </w:rPr>
      </w:pPr>
    </w:p>
    <w:p w14:paraId="19EF2D64" w14:textId="4D2A1A32" w:rsidR="0053102B" w:rsidRPr="00C95FBE" w:rsidRDefault="00F76C86" w:rsidP="00F76C86">
      <w:pPr>
        <w:jc w:val="center"/>
        <w:rPr>
          <w:b/>
        </w:rPr>
      </w:pPr>
      <w:r w:rsidRPr="00F76C86">
        <w:rPr>
          <w:b/>
          <w:bCs/>
          <w:iCs/>
        </w:rPr>
        <w:t>PABĖGĖLIŲ PRIĖMIMO CENTRO 2022</w:t>
      </w:r>
      <w:r w:rsidR="0053102B" w:rsidRPr="00F76C86">
        <w:rPr>
          <w:b/>
          <w:bCs/>
          <w:iCs/>
          <w:caps/>
        </w:rPr>
        <w:t>-ųjų</w:t>
      </w:r>
      <w:r w:rsidR="0053102B" w:rsidRPr="00C95FBE">
        <w:rPr>
          <w:b/>
          <w:i/>
        </w:rPr>
        <w:t xml:space="preserve"> </w:t>
      </w:r>
      <w:r w:rsidR="0053102B" w:rsidRPr="00C95FBE">
        <w:rPr>
          <w:b/>
        </w:rPr>
        <w:t>METŲ VEIKLOS PLANAS</w:t>
      </w:r>
    </w:p>
    <w:p w14:paraId="1445F7DD" w14:textId="77777777" w:rsidR="0053102B" w:rsidRDefault="0053102B" w:rsidP="0053102B">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939"/>
        <w:gridCol w:w="2699"/>
        <w:gridCol w:w="1791"/>
        <w:gridCol w:w="2513"/>
        <w:gridCol w:w="1753"/>
        <w:gridCol w:w="1206"/>
        <w:gridCol w:w="1325"/>
      </w:tblGrid>
      <w:tr w:rsidR="00680C65" w:rsidRPr="00C2648D" w14:paraId="08E905BB" w14:textId="77777777" w:rsidTr="00A70AA7">
        <w:trPr>
          <w:trHeight w:val="20"/>
          <w:tblHeader/>
        </w:trPr>
        <w:tc>
          <w:tcPr>
            <w:tcW w:w="458" w:type="pct"/>
            <w:tcMar>
              <w:top w:w="28" w:type="dxa"/>
              <w:left w:w="57" w:type="dxa"/>
              <w:bottom w:w="28" w:type="dxa"/>
              <w:right w:w="57" w:type="dxa"/>
            </w:tcMar>
            <w:vAlign w:val="center"/>
          </w:tcPr>
          <w:p w14:paraId="25B6E8A4" w14:textId="5BF44BCB" w:rsidR="00680C65" w:rsidRPr="00C2648D" w:rsidRDefault="00680C65" w:rsidP="00324B1F">
            <w:pPr>
              <w:jc w:val="center"/>
              <w:rPr>
                <w:b/>
                <w:sz w:val="20"/>
                <w:szCs w:val="20"/>
              </w:rPr>
            </w:pPr>
            <w:r>
              <w:rPr>
                <w:b/>
                <w:sz w:val="20"/>
                <w:szCs w:val="20"/>
              </w:rPr>
              <w:t>Priemonės kodas</w:t>
            </w:r>
          </w:p>
        </w:tc>
        <w:tc>
          <w:tcPr>
            <w:tcW w:w="666" w:type="pct"/>
            <w:tcMar>
              <w:top w:w="28" w:type="dxa"/>
              <w:left w:w="57" w:type="dxa"/>
              <w:bottom w:w="28" w:type="dxa"/>
              <w:right w:w="57" w:type="dxa"/>
            </w:tcMar>
            <w:vAlign w:val="center"/>
          </w:tcPr>
          <w:p w14:paraId="750795B8" w14:textId="639BA66E" w:rsidR="00680C65" w:rsidRPr="00C2648D" w:rsidRDefault="00680C65" w:rsidP="00324B1F">
            <w:pPr>
              <w:jc w:val="center"/>
              <w:rPr>
                <w:b/>
                <w:sz w:val="20"/>
                <w:szCs w:val="20"/>
              </w:rPr>
            </w:pPr>
            <w:r>
              <w:rPr>
                <w:b/>
                <w:sz w:val="20"/>
                <w:szCs w:val="20"/>
              </w:rPr>
              <w:t>Priemonės pavadinimas</w:t>
            </w:r>
          </w:p>
        </w:tc>
        <w:tc>
          <w:tcPr>
            <w:tcW w:w="927" w:type="pct"/>
            <w:tcMar>
              <w:top w:w="28" w:type="dxa"/>
              <w:left w:w="57" w:type="dxa"/>
              <w:bottom w:w="28" w:type="dxa"/>
              <w:right w:w="57" w:type="dxa"/>
            </w:tcMar>
            <w:vAlign w:val="center"/>
          </w:tcPr>
          <w:p w14:paraId="3F07B240" w14:textId="57A69CF7" w:rsidR="00680C65" w:rsidRPr="00C2648D" w:rsidRDefault="00680C65" w:rsidP="00324B1F">
            <w:pPr>
              <w:jc w:val="center"/>
              <w:rPr>
                <w:b/>
                <w:sz w:val="20"/>
                <w:szCs w:val="20"/>
              </w:rPr>
            </w:pPr>
            <w:r>
              <w:rPr>
                <w:b/>
                <w:sz w:val="20"/>
                <w:szCs w:val="20"/>
              </w:rPr>
              <w:t>Veiksmas</w:t>
            </w:r>
            <w:r w:rsidR="00704C88">
              <w:rPr>
                <w:b/>
                <w:sz w:val="20"/>
                <w:szCs w:val="20"/>
              </w:rPr>
              <w:t>/veikla</w:t>
            </w:r>
          </w:p>
        </w:tc>
        <w:tc>
          <w:tcPr>
            <w:tcW w:w="615" w:type="pct"/>
            <w:tcMar>
              <w:top w:w="28" w:type="dxa"/>
              <w:left w:w="57" w:type="dxa"/>
              <w:bottom w:w="28" w:type="dxa"/>
              <w:right w:w="57" w:type="dxa"/>
            </w:tcMar>
            <w:vAlign w:val="center"/>
          </w:tcPr>
          <w:p w14:paraId="254E0536" w14:textId="03DB2F86" w:rsidR="00680C65" w:rsidRPr="00C2648D" w:rsidRDefault="00680C65" w:rsidP="00324B1F">
            <w:pPr>
              <w:spacing w:before="120" w:after="120"/>
              <w:jc w:val="center"/>
              <w:rPr>
                <w:b/>
                <w:sz w:val="20"/>
                <w:szCs w:val="20"/>
              </w:rPr>
            </w:pPr>
            <w:r>
              <w:rPr>
                <w:b/>
                <w:sz w:val="20"/>
                <w:szCs w:val="20"/>
              </w:rPr>
              <w:t>Stebėsenos rodiklio tipas</w:t>
            </w:r>
          </w:p>
        </w:tc>
        <w:tc>
          <w:tcPr>
            <w:tcW w:w="863" w:type="pct"/>
            <w:vAlign w:val="center"/>
          </w:tcPr>
          <w:p w14:paraId="726B158D" w14:textId="11F1E37D" w:rsidR="00680C65" w:rsidRPr="00C2648D" w:rsidRDefault="00680C65" w:rsidP="00324B1F">
            <w:pPr>
              <w:spacing w:before="120" w:after="120"/>
              <w:jc w:val="center"/>
              <w:rPr>
                <w:b/>
                <w:sz w:val="20"/>
                <w:szCs w:val="20"/>
              </w:rPr>
            </w:pPr>
            <w:r>
              <w:rPr>
                <w:b/>
                <w:sz w:val="20"/>
                <w:szCs w:val="20"/>
              </w:rPr>
              <w:t xml:space="preserve">Kiekybinis / kokybinis </w:t>
            </w:r>
            <w:r w:rsidR="00857B9D">
              <w:rPr>
                <w:b/>
                <w:sz w:val="20"/>
                <w:szCs w:val="20"/>
              </w:rPr>
              <w:t xml:space="preserve">veiksmo </w:t>
            </w:r>
            <w:r>
              <w:rPr>
                <w:b/>
                <w:sz w:val="20"/>
                <w:szCs w:val="20"/>
              </w:rPr>
              <w:t>vertinimo rodiklis</w:t>
            </w:r>
          </w:p>
        </w:tc>
        <w:tc>
          <w:tcPr>
            <w:tcW w:w="602" w:type="pct"/>
            <w:tcMar>
              <w:top w:w="28" w:type="dxa"/>
              <w:left w:w="57" w:type="dxa"/>
              <w:bottom w:w="28" w:type="dxa"/>
              <w:right w:w="57" w:type="dxa"/>
            </w:tcMar>
            <w:vAlign w:val="center"/>
          </w:tcPr>
          <w:p w14:paraId="3D2AB8CA" w14:textId="5891F4D9" w:rsidR="00680C65" w:rsidRPr="00C2648D" w:rsidRDefault="00680C65" w:rsidP="00324B1F">
            <w:pPr>
              <w:jc w:val="center"/>
              <w:rPr>
                <w:b/>
                <w:sz w:val="20"/>
                <w:szCs w:val="20"/>
              </w:rPr>
            </w:pPr>
            <w:r w:rsidRPr="00C2648D">
              <w:rPr>
                <w:b/>
                <w:sz w:val="20"/>
                <w:szCs w:val="20"/>
              </w:rPr>
              <w:t xml:space="preserve">Atsakingi vykdytojai </w:t>
            </w:r>
          </w:p>
        </w:tc>
        <w:tc>
          <w:tcPr>
            <w:tcW w:w="414" w:type="pct"/>
            <w:tcMar>
              <w:top w:w="28" w:type="dxa"/>
              <w:left w:w="57" w:type="dxa"/>
              <w:bottom w:w="28" w:type="dxa"/>
              <w:right w:w="57" w:type="dxa"/>
            </w:tcMar>
            <w:vAlign w:val="center"/>
          </w:tcPr>
          <w:p w14:paraId="2B0004DC" w14:textId="30646C7E" w:rsidR="00680C65" w:rsidRPr="00C2648D" w:rsidRDefault="00680C65" w:rsidP="00324B1F">
            <w:pPr>
              <w:jc w:val="center"/>
              <w:rPr>
                <w:b/>
                <w:sz w:val="20"/>
                <w:szCs w:val="20"/>
              </w:rPr>
            </w:pPr>
            <w:r w:rsidRPr="00C2648D">
              <w:rPr>
                <w:b/>
                <w:sz w:val="20"/>
                <w:szCs w:val="20"/>
              </w:rPr>
              <w:t xml:space="preserve">Įvykdymo terminas </w:t>
            </w:r>
          </w:p>
        </w:tc>
        <w:tc>
          <w:tcPr>
            <w:tcW w:w="455" w:type="pct"/>
            <w:tcMar>
              <w:top w:w="28" w:type="dxa"/>
              <w:left w:w="57" w:type="dxa"/>
              <w:bottom w:w="28" w:type="dxa"/>
              <w:right w:w="57" w:type="dxa"/>
            </w:tcMar>
            <w:vAlign w:val="center"/>
          </w:tcPr>
          <w:p w14:paraId="3AC73FD8" w14:textId="77777777" w:rsidR="00680C65" w:rsidRPr="00C2648D" w:rsidRDefault="00680C65" w:rsidP="00324B1F">
            <w:pPr>
              <w:jc w:val="center"/>
              <w:rPr>
                <w:b/>
                <w:sz w:val="20"/>
                <w:szCs w:val="20"/>
              </w:rPr>
            </w:pPr>
            <w:r w:rsidRPr="00C2648D">
              <w:rPr>
                <w:b/>
                <w:sz w:val="20"/>
                <w:szCs w:val="20"/>
              </w:rPr>
              <w:t>Asignavimai, tūkst. eurų</w:t>
            </w:r>
          </w:p>
        </w:tc>
      </w:tr>
      <w:tr w:rsidR="0053102B" w:rsidRPr="00C2648D" w14:paraId="49BE3064" w14:textId="77777777" w:rsidTr="00680C65">
        <w:trPr>
          <w:trHeight w:val="20"/>
        </w:trPr>
        <w:tc>
          <w:tcPr>
            <w:tcW w:w="5000" w:type="pct"/>
            <w:gridSpan w:val="8"/>
            <w:shd w:val="clear" w:color="auto" w:fill="BFBFBF" w:themeFill="background1" w:themeFillShade="BF"/>
            <w:tcMar>
              <w:top w:w="28" w:type="dxa"/>
              <w:left w:w="57" w:type="dxa"/>
              <w:bottom w:w="28" w:type="dxa"/>
              <w:right w:w="57" w:type="dxa"/>
            </w:tcMar>
          </w:tcPr>
          <w:p w14:paraId="6E8D9C9D" w14:textId="22329579" w:rsidR="0053102B" w:rsidRPr="00AC69E1" w:rsidRDefault="0053102B" w:rsidP="00324B1F">
            <w:pPr>
              <w:jc w:val="center"/>
              <w:rPr>
                <w:b/>
                <w:bCs/>
                <w:i/>
                <w:iCs/>
                <w:sz w:val="20"/>
                <w:szCs w:val="20"/>
              </w:rPr>
            </w:pPr>
          </w:p>
        </w:tc>
      </w:tr>
      <w:tr w:rsidR="0053102B" w:rsidRPr="00C2648D" w14:paraId="3510F8CB" w14:textId="77777777" w:rsidTr="000D53BB">
        <w:trPr>
          <w:trHeight w:val="211"/>
        </w:trPr>
        <w:tc>
          <w:tcPr>
            <w:tcW w:w="5000" w:type="pct"/>
            <w:gridSpan w:val="8"/>
            <w:shd w:val="clear" w:color="auto" w:fill="F2F2F2" w:themeFill="background1" w:themeFillShade="F2"/>
            <w:tcMar>
              <w:top w:w="28" w:type="dxa"/>
              <w:left w:w="57" w:type="dxa"/>
              <w:bottom w:w="28" w:type="dxa"/>
              <w:right w:w="57" w:type="dxa"/>
            </w:tcMar>
          </w:tcPr>
          <w:p w14:paraId="205341D3" w14:textId="4A92CB70" w:rsidR="0053102B" w:rsidRPr="00C2648D" w:rsidRDefault="00A04210" w:rsidP="00324B1F">
            <w:pPr>
              <w:jc w:val="center"/>
              <w:rPr>
                <w:color w:val="808080" w:themeColor="background1" w:themeShade="80"/>
                <w:sz w:val="20"/>
                <w:szCs w:val="20"/>
              </w:rPr>
            </w:pPr>
            <w:r>
              <w:rPr>
                <w:sz w:val="20"/>
                <w:szCs w:val="20"/>
              </w:rPr>
              <w:t>TĘSTINĖS PRIEMONĖS</w:t>
            </w:r>
          </w:p>
        </w:tc>
      </w:tr>
      <w:tr w:rsidR="00D86403" w:rsidRPr="00C2648D" w14:paraId="0AAB1439" w14:textId="77777777" w:rsidTr="00A70AA7">
        <w:trPr>
          <w:trHeight w:val="20"/>
        </w:trPr>
        <w:tc>
          <w:tcPr>
            <w:tcW w:w="458" w:type="pct"/>
            <w:vMerge w:val="restart"/>
            <w:tcMar>
              <w:top w:w="28" w:type="dxa"/>
              <w:left w:w="57" w:type="dxa"/>
              <w:bottom w:w="28" w:type="dxa"/>
              <w:right w:w="57" w:type="dxa"/>
            </w:tcMar>
          </w:tcPr>
          <w:p w14:paraId="761B9B3E" w14:textId="7157CB63" w:rsidR="00D86403" w:rsidRPr="00F76C86" w:rsidRDefault="00D86403" w:rsidP="00A70AA7">
            <w:pPr>
              <w:jc w:val="center"/>
              <w:rPr>
                <w:sz w:val="20"/>
                <w:szCs w:val="20"/>
              </w:rPr>
            </w:pPr>
            <w:r w:rsidRPr="00F76C86">
              <w:rPr>
                <w:sz w:val="20"/>
                <w:szCs w:val="20"/>
              </w:rPr>
              <w:t>09-003-02-02-29</w:t>
            </w:r>
          </w:p>
        </w:tc>
        <w:tc>
          <w:tcPr>
            <w:tcW w:w="666" w:type="pct"/>
            <w:vMerge w:val="restart"/>
            <w:tcMar>
              <w:top w:w="28" w:type="dxa"/>
              <w:left w:w="57" w:type="dxa"/>
              <w:bottom w:w="28" w:type="dxa"/>
              <w:right w:w="57" w:type="dxa"/>
            </w:tcMar>
          </w:tcPr>
          <w:p w14:paraId="1C1F93BC" w14:textId="502298B0" w:rsidR="00D86403" w:rsidRPr="00F76C86" w:rsidRDefault="00D86403" w:rsidP="00A70AA7">
            <w:pPr>
              <w:rPr>
                <w:sz w:val="20"/>
                <w:szCs w:val="20"/>
              </w:rPr>
            </w:pPr>
            <w:r w:rsidRPr="00F76C86">
              <w:rPr>
                <w:sz w:val="20"/>
                <w:szCs w:val="20"/>
              </w:rPr>
              <w:t xml:space="preserve">Sudaryti sąlygas Pabėgėlių priėmimo centro </w:t>
            </w:r>
            <w:r>
              <w:rPr>
                <w:sz w:val="20"/>
                <w:szCs w:val="20"/>
              </w:rPr>
              <w:t xml:space="preserve">(toliau – Centro) </w:t>
            </w:r>
            <w:r w:rsidRPr="00F76C86">
              <w:rPr>
                <w:sz w:val="20"/>
                <w:szCs w:val="20"/>
              </w:rPr>
              <w:t>veiklai</w:t>
            </w:r>
          </w:p>
        </w:tc>
        <w:tc>
          <w:tcPr>
            <w:tcW w:w="927" w:type="pct"/>
            <w:tcMar>
              <w:top w:w="28" w:type="dxa"/>
              <w:left w:w="57" w:type="dxa"/>
              <w:bottom w:w="28" w:type="dxa"/>
              <w:right w:w="57" w:type="dxa"/>
            </w:tcMar>
          </w:tcPr>
          <w:p w14:paraId="027350AB" w14:textId="419D7326" w:rsidR="00D86403" w:rsidRPr="00A70AA7" w:rsidRDefault="00D86403" w:rsidP="00A70AA7">
            <w:pPr>
              <w:rPr>
                <w:sz w:val="20"/>
                <w:szCs w:val="20"/>
              </w:rPr>
            </w:pPr>
            <w:r w:rsidRPr="00A70AA7">
              <w:rPr>
                <w:sz w:val="20"/>
                <w:szCs w:val="20"/>
              </w:rPr>
              <w:t>Teikti paslaugas Centre gyvenantiems užsieniečiams.</w:t>
            </w:r>
          </w:p>
        </w:tc>
        <w:tc>
          <w:tcPr>
            <w:tcW w:w="615" w:type="pct"/>
            <w:vMerge w:val="restart"/>
            <w:tcMar>
              <w:top w:w="28" w:type="dxa"/>
              <w:left w:w="57" w:type="dxa"/>
              <w:bottom w:w="28" w:type="dxa"/>
              <w:right w:w="57" w:type="dxa"/>
            </w:tcMar>
          </w:tcPr>
          <w:p w14:paraId="6D9BD9D0" w14:textId="1C889619" w:rsidR="00D86403" w:rsidRDefault="00D86403" w:rsidP="00A70AA7">
            <w:pPr>
              <w:rPr>
                <w:sz w:val="20"/>
                <w:szCs w:val="20"/>
              </w:rPr>
            </w:pPr>
            <w:r>
              <w:rPr>
                <w:sz w:val="20"/>
                <w:szCs w:val="20"/>
              </w:rPr>
              <w:t>Rezultato stebėsenos</w:t>
            </w:r>
          </w:p>
          <w:p w14:paraId="1CEA5A88" w14:textId="77777777" w:rsidR="00D86403" w:rsidRDefault="00D86403" w:rsidP="00A70AA7">
            <w:pPr>
              <w:rPr>
                <w:sz w:val="20"/>
                <w:szCs w:val="20"/>
              </w:rPr>
            </w:pPr>
          </w:p>
        </w:tc>
        <w:tc>
          <w:tcPr>
            <w:tcW w:w="863" w:type="pct"/>
            <w:vMerge w:val="restart"/>
          </w:tcPr>
          <w:p w14:paraId="7FB3496D" w14:textId="77777777" w:rsidR="00D86403" w:rsidRPr="00A70AA7" w:rsidRDefault="00D86403" w:rsidP="00A70AA7">
            <w:pPr>
              <w:rPr>
                <w:sz w:val="20"/>
                <w:szCs w:val="20"/>
              </w:rPr>
            </w:pPr>
            <w:r w:rsidRPr="00A70AA7">
              <w:rPr>
                <w:sz w:val="20"/>
                <w:szCs w:val="20"/>
              </w:rPr>
              <w:t>Kiekybinis.</w:t>
            </w:r>
          </w:p>
          <w:p w14:paraId="1C14DD6D" w14:textId="77777777" w:rsidR="00D86403" w:rsidRPr="00A70AA7" w:rsidRDefault="00D86403" w:rsidP="00A70AA7">
            <w:pPr>
              <w:rPr>
                <w:sz w:val="20"/>
                <w:szCs w:val="20"/>
              </w:rPr>
            </w:pPr>
            <w:r w:rsidRPr="00A70AA7">
              <w:rPr>
                <w:sz w:val="20"/>
                <w:szCs w:val="20"/>
              </w:rPr>
              <w:t>Asmenų gavusių paramą integracijai Centre skaičius – 320.</w:t>
            </w:r>
          </w:p>
          <w:p w14:paraId="659FE5E7" w14:textId="77777777" w:rsidR="00D86403" w:rsidRPr="00A70AA7" w:rsidRDefault="00D86403" w:rsidP="00A70AA7">
            <w:pPr>
              <w:rPr>
                <w:b/>
                <w:bCs/>
                <w:sz w:val="20"/>
                <w:szCs w:val="20"/>
              </w:rPr>
            </w:pPr>
          </w:p>
        </w:tc>
        <w:tc>
          <w:tcPr>
            <w:tcW w:w="602" w:type="pct"/>
            <w:vMerge w:val="restart"/>
            <w:tcMar>
              <w:top w:w="28" w:type="dxa"/>
              <w:left w:w="57" w:type="dxa"/>
              <w:bottom w:w="28" w:type="dxa"/>
              <w:right w:w="57" w:type="dxa"/>
            </w:tcMar>
          </w:tcPr>
          <w:p w14:paraId="4243BF3C" w14:textId="5FCFB6D8" w:rsidR="00D86403" w:rsidRDefault="00D86403" w:rsidP="00A23690">
            <w:pPr>
              <w:rPr>
                <w:sz w:val="20"/>
                <w:szCs w:val="20"/>
              </w:rPr>
            </w:pPr>
            <w:r>
              <w:rPr>
                <w:sz w:val="20"/>
                <w:szCs w:val="20"/>
              </w:rPr>
              <w:t>Priėmimo ir integracijos skyrius, Ruklos stovykla ir Naujininkų pabėgėlių stovykla.</w:t>
            </w:r>
          </w:p>
        </w:tc>
        <w:tc>
          <w:tcPr>
            <w:tcW w:w="414" w:type="pct"/>
            <w:vMerge w:val="restart"/>
            <w:tcMar>
              <w:top w:w="28" w:type="dxa"/>
              <w:left w:w="57" w:type="dxa"/>
              <w:bottom w:w="28" w:type="dxa"/>
              <w:right w:w="57" w:type="dxa"/>
            </w:tcMar>
          </w:tcPr>
          <w:p w14:paraId="3C0C455A" w14:textId="478C2C55" w:rsidR="00D86403" w:rsidRDefault="00D86403" w:rsidP="00A70AA7">
            <w:pPr>
              <w:jc w:val="center"/>
              <w:rPr>
                <w:sz w:val="20"/>
                <w:szCs w:val="20"/>
              </w:rPr>
            </w:pPr>
            <w:r>
              <w:rPr>
                <w:sz w:val="20"/>
                <w:szCs w:val="20"/>
              </w:rPr>
              <w:t>2022 m. IV ketvirtis</w:t>
            </w:r>
          </w:p>
        </w:tc>
        <w:tc>
          <w:tcPr>
            <w:tcW w:w="455" w:type="pct"/>
            <w:vMerge w:val="restart"/>
            <w:tcMar>
              <w:top w:w="28" w:type="dxa"/>
              <w:left w:w="57" w:type="dxa"/>
              <w:bottom w:w="28" w:type="dxa"/>
              <w:right w:w="57" w:type="dxa"/>
            </w:tcMar>
          </w:tcPr>
          <w:p w14:paraId="3DCD5E65" w14:textId="7D174FD0" w:rsidR="00D86403" w:rsidRDefault="00D86403" w:rsidP="00A70AA7">
            <w:pPr>
              <w:jc w:val="center"/>
              <w:rPr>
                <w:sz w:val="20"/>
                <w:szCs w:val="20"/>
              </w:rPr>
            </w:pPr>
            <w:r>
              <w:rPr>
                <w:sz w:val="20"/>
                <w:szCs w:val="20"/>
              </w:rPr>
              <w:t>1260,0</w:t>
            </w:r>
          </w:p>
        </w:tc>
      </w:tr>
      <w:tr w:rsidR="00D86403" w:rsidRPr="00C2648D" w14:paraId="0F583A34" w14:textId="77777777" w:rsidTr="00A70AA7">
        <w:trPr>
          <w:trHeight w:val="20"/>
        </w:trPr>
        <w:tc>
          <w:tcPr>
            <w:tcW w:w="458" w:type="pct"/>
            <w:vMerge/>
            <w:tcMar>
              <w:top w:w="28" w:type="dxa"/>
              <w:left w:w="57" w:type="dxa"/>
              <w:bottom w:w="28" w:type="dxa"/>
              <w:right w:w="57" w:type="dxa"/>
            </w:tcMar>
          </w:tcPr>
          <w:p w14:paraId="1BC5BD96"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0C06E582"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7F9F60AC" w14:textId="7CC6DA9A" w:rsidR="00D86403" w:rsidRPr="00A70AA7" w:rsidRDefault="00D86403" w:rsidP="00A70AA7">
            <w:pPr>
              <w:rPr>
                <w:sz w:val="20"/>
                <w:szCs w:val="20"/>
              </w:rPr>
            </w:pPr>
            <w:r w:rsidRPr="00A70AA7">
              <w:rPr>
                <w:sz w:val="20"/>
                <w:szCs w:val="20"/>
              </w:rPr>
              <w:t>Organizuoti prieglobsčio gavėjų ir prieglobsčio prašytojų atvežimą, priėmimą ir apgyvendinimą.</w:t>
            </w:r>
          </w:p>
        </w:tc>
        <w:tc>
          <w:tcPr>
            <w:tcW w:w="615" w:type="pct"/>
            <w:vMerge/>
            <w:tcMar>
              <w:top w:w="28" w:type="dxa"/>
              <w:left w:w="57" w:type="dxa"/>
              <w:bottom w:w="28" w:type="dxa"/>
              <w:right w:w="57" w:type="dxa"/>
            </w:tcMar>
          </w:tcPr>
          <w:p w14:paraId="204CAC62" w14:textId="7078747B" w:rsidR="00D86403" w:rsidRPr="00A70AA7" w:rsidRDefault="00D86403" w:rsidP="00A70AA7">
            <w:pPr>
              <w:rPr>
                <w:sz w:val="20"/>
                <w:szCs w:val="20"/>
              </w:rPr>
            </w:pPr>
          </w:p>
        </w:tc>
        <w:tc>
          <w:tcPr>
            <w:tcW w:w="863" w:type="pct"/>
            <w:vMerge/>
          </w:tcPr>
          <w:p w14:paraId="387DF5DB" w14:textId="77777777" w:rsidR="00D86403" w:rsidRPr="00A70AA7" w:rsidRDefault="00D86403" w:rsidP="00A70AA7">
            <w:pPr>
              <w:rPr>
                <w:sz w:val="20"/>
                <w:szCs w:val="20"/>
              </w:rPr>
            </w:pPr>
          </w:p>
        </w:tc>
        <w:tc>
          <w:tcPr>
            <w:tcW w:w="602" w:type="pct"/>
            <w:vMerge/>
            <w:tcMar>
              <w:top w:w="28" w:type="dxa"/>
              <w:left w:w="57" w:type="dxa"/>
              <w:bottom w:w="28" w:type="dxa"/>
              <w:right w:w="57" w:type="dxa"/>
            </w:tcMar>
          </w:tcPr>
          <w:p w14:paraId="534DAC9F" w14:textId="77777777" w:rsidR="00D86403" w:rsidRDefault="00D86403" w:rsidP="00A23690">
            <w:pPr>
              <w:rPr>
                <w:sz w:val="20"/>
                <w:szCs w:val="20"/>
              </w:rPr>
            </w:pPr>
          </w:p>
        </w:tc>
        <w:tc>
          <w:tcPr>
            <w:tcW w:w="414" w:type="pct"/>
            <w:vMerge/>
            <w:tcMar>
              <w:top w:w="28" w:type="dxa"/>
              <w:left w:w="57" w:type="dxa"/>
              <w:bottom w:w="28" w:type="dxa"/>
              <w:right w:w="57" w:type="dxa"/>
            </w:tcMar>
          </w:tcPr>
          <w:p w14:paraId="65E43656"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7F0574A1" w14:textId="77777777" w:rsidR="00D86403" w:rsidRDefault="00D86403" w:rsidP="00A70AA7">
            <w:pPr>
              <w:jc w:val="center"/>
              <w:rPr>
                <w:sz w:val="20"/>
                <w:szCs w:val="20"/>
              </w:rPr>
            </w:pPr>
          </w:p>
        </w:tc>
      </w:tr>
      <w:tr w:rsidR="00D86403" w:rsidRPr="00C2648D" w14:paraId="04D39C7D" w14:textId="77777777" w:rsidTr="00A70AA7">
        <w:trPr>
          <w:trHeight w:val="20"/>
        </w:trPr>
        <w:tc>
          <w:tcPr>
            <w:tcW w:w="458" w:type="pct"/>
            <w:vMerge/>
            <w:tcMar>
              <w:top w:w="28" w:type="dxa"/>
              <w:left w:w="57" w:type="dxa"/>
              <w:bottom w:w="28" w:type="dxa"/>
              <w:right w:w="57" w:type="dxa"/>
            </w:tcMar>
          </w:tcPr>
          <w:p w14:paraId="363CBBE3"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5300B567"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5D3C0443" w14:textId="109E5F0F" w:rsidR="00D86403" w:rsidRPr="00A70AA7" w:rsidRDefault="00D86403" w:rsidP="00A70AA7">
            <w:pPr>
              <w:rPr>
                <w:sz w:val="20"/>
                <w:szCs w:val="20"/>
              </w:rPr>
            </w:pPr>
            <w:r w:rsidRPr="00A70AA7">
              <w:rPr>
                <w:sz w:val="20"/>
                <w:szCs w:val="20"/>
              </w:rPr>
              <w:t>Aprūpinti užsieniečius (prieglobsčio prašytojus, prieglobsčio gavėjus ir nelydimus nepilnamečius) rūbais, avalyne, higienos priemonėmis, reikiamu inventoriumi ir įranga.</w:t>
            </w:r>
          </w:p>
        </w:tc>
        <w:tc>
          <w:tcPr>
            <w:tcW w:w="615" w:type="pct"/>
            <w:vMerge/>
            <w:tcMar>
              <w:top w:w="28" w:type="dxa"/>
              <w:left w:w="57" w:type="dxa"/>
              <w:bottom w:w="28" w:type="dxa"/>
              <w:right w:w="57" w:type="dxa"/>
            </w:tcMar>
          </w:tcPr>
          <w:p w14:paraId="627C61FE" w14:textId="77777777" w:rsidR="00D86403" w:rsidRDefault="00D86403" w:rsidP="00A70AA7">
            <w:pPr>
              <w:rPr>
                <w:sz w:val="20"/>
                <w:szCs w:val="20"/>
              </w:rPr>
            </w:pPr>
          </w:p>
        </w:tc>
        <w:tc>
          <w:tcPr>
            <w:tcW w:w="863" w:type="pct"/>
            <w:vMerge/>
          </w:tcPr>
          <w:p w14:paraId="58C83D71" w14:textId="77777777" w:rsidR="00D86403" w:rsidRPr="00A70AA7" w:rsidRDefault="00D86403" w:rsidP="00A70AA7">
            <w:pPr>
              <w:rPr>
                <w:sz w:val="20"/>
                <w:szCs w:val="20"/>
              </w:rPr>
            </w:pPr>
          </w:p>
        </w:tc>
        <w:tc>
          <w:tcPr>
            <w:tcW w:w="602" w:type="pct"/>
            <w:vMerge/>
            <w:tcMar>
              <w:top w:w="28" w:type="dxa"/>
              <w:left w:w="57" w:type="dxa"/>
              <w:bottom w:w="28" w:type="dxa"/>
              <w:right w:w="57" w:type="dxa"/>
            </w:tcMar>
          </w:tcPr>
          <w:p w14:paraId="14E9EEAC" w14:textId="77777777" w:rsidR="00D86403" w:rsidRDefault="00D86403" w:rsidP="00A23690">
            <w:pPr>
              <w:rPr>
                <w:sz w:val="20"/>
                <w:szCs w:val="20"/>
              </w:rPr>
            </w:pPr>
          </w:p>
        </w:tc>
        <w:tc>
          <w:tcPr>
            <w:tcW w:w="414" w:type="pct"/>
            <w:vMerge/>
            <w:tcMar>
              <w:top w:w="28" w:type="dxa"/>
              <w:left w:w="57" w:type="dxa"/>
              <w:bottom w:w="28" w:type="dxa"/>
              <w:right w:w="57" w:type="dxa"/>
            </w:tcMar>
          </w:tcPr>
          <w:p w14:paraId="6D75EF0F"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60610397" w14:textId="77777777" w:rsidR="00D86403" w:rsidRDefault="00D86403" w:rsidP="00A70AA7">
            <w:pPr>
              <w:jc w:val="center"/>
              <w:rPr>
                <w:sz w:val="20"/>
                <w:szCs w:val="20"/>
              </w:rPr>
            </w:pPr>
          </w:p>
        </w:tc>
      </w:tr>
      <w:tr w:rsidR="00D86403" w:rsidRPr="00C2648D" w14:paraId="375F9BAD" w14:textId="77777777" w:rsidTr="00A70AA7">
        <w:trPr>
          <w:trHeight w:val="20"/>
        </w:trPr>
        <w:tc>
          <w:tcPr>
            <w:tcW w:w="458" w:type="pct"/>
            <w:vMerge/>
            <w:tcMar>
              <w:top w:w="28" w:type="dxa"/>
              <w:left w:w="57" w:type="dxa"/>
              <w:bottom w:w="28" w:type="dxa"/>
              <w:right w:w="57" w:type="dxa"/>
            </w:tcMar>
          </w:tcPr>
          <w:p w14:paraId="2B73BEB8"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12685683"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47CBA5DF" w14:textId="26B186DC" w:rsidR="00D86403" w:rsidRPr="00A70AA7" w:rsidRDefault="00D86403" w:rsidP="00B11273">
            <w:pPr>
              <w:rPr>
                <w:sz w:val="20"/>
                <w:szCs w:val="20"/>
              </w:rPr>
            </w:pPr>
            <w:r w:rsidRPr="00E31227">
              <w:rPr>
                <w:sz w:val="20"/>
                <w:szCs w:val="20"/>
              </w:rPr>
              <w:t>Teikti medicinines paslaugas prieglobsčio gavėjams, prieglobsčio prašytojams ir nelydimiems nepilnamečiams.</w:t>
            </w:r>
          </w:p>
        </w:tc>
        <w:tc>
          <w:tcPr>
            <w:tcW w:w="615" w:type="pct"/>
            <w:vMerge/>
            <w:tcMar>
              <w:top w:w="28" w:type="dxa"/>
              <w:left w:w="57" w:type="dxa"/>
              <w:bottom w:w="28" w:type="dxa"/>
              <w:right w:w="57" w:type="dxa"/>
            </w:tcMar>
          </w:tcPr>
          <w:p w14:paraId="6AA74462" w14:textId="77777777" w:rsidR="00D86403" w:rsidRDefault="00D86403" w:rsidP="00A70AA7">
            <w:pPr>
              <w:rPr>
                <w:sz w:val="20"/>
                <w:szCs w:val="20"/>
              </w:rPr>
            </w:pPr>
          </w:p>
        </w:tc>
        <w:tc>
          <w:tcPr>
            <w:tcW w:w="863" w:type="pct"/>
            <w:vMerge/>
          </w:tcPr>
          <w:p w14:paraId="2DF764C8" w14:textId="77777777" w:rsidR="00D86403" w:rsidRPr="00A70AA7" w:rsidRDefault="00D86403" w:rsidP="00A70AA7">
            <w:pPr>
              <w:rPr>
                <w:sz w:val="20"/>
                <w:szCs w:val="20"/>
              </w:rPr>
            </w:pPr>
          </w:p>
        </w:tc>
        <w:tc>
          <w:tcPr>
            <w:tcW w:w="602" w:type="pct"/>
            <w:vMerge/>
            <w:tcMar>
              <w:top w:w="28" w:type="dxa"/>
              <w:left w:w="57" w:type="dxa"/>
              <w:bottom w:w="28" w:type="dxa"/>
              <w:right w:w="57" w:type="dxa"/>
            </w:tcMar>
          </w:tcPr>
          <w:p w14:paraId="06E205D5" w14:textId="77777777" w:rsidR="00D86403" w:rsidRDefault="00D86403" w:rsidP="00A23690">
            <w:pPr>
              <w:rPr>
                <w:sz w:val="20"/>
                <w:szCs w:val="20"/>
              </w:rPr>
            </w:pPr>
          </w:p>
        </w:tc>
        <w:tc>
          <w:tcPr>
            <w:tcW w:w="414" w:type="pct"/>
            <w:vMerge/>
            <w:tcMar>
              <w:top w:w="28" w:type="dxa"/>
              <w:left w:w="57" w:type="dxa"/>
              <w:bottom w:w="28" w:type="dxa"/>
              <w:right w:w="57" w:type="dxa"/>
            </w:tcMar>
          </w:tcPr>
          <w:p w14:paraId="28066032"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17A53143" w14:textId="77777777" w:rsidR="00D86403" w:rsidRDefault="00D86403" w:rsidP="00A70AA7">
            <w:pPr>
              <w:jc w:val="center"/>
              <w:rPr>
                <w:sz w:val="20"/>
                <w:szCs w:val="20"/>
              </w:rPr>
            </w:pPr>
          </w:p>
        </w:tc>
      </w:tr>
      <w:tr w:rsidR="00D86403" w:rsidRPr="00C2648D" w14:paraId="16542E40" w14:textId="77777777" w:rsidTr="00A70AA7">
        <w:trPr>
          <w:trHeight w:val="20"/>
        </w:trPr>
        <w:tc>
          <w:tcPr>
            <w:tcW w:w="458" w:type="pct"/>
            <w:vMerge/>
            <w:tcMar>
              <w:top w:w="28" w:type="dxa"/>
              <w:left w:w="57" w:type="dxa"/>
              <w:bottom w:w="28" w:type="dxa"/>
              <w:right w:w="57" w:type="dxa"/>
            </w:tcMar>
          </w:tcPr>
          <w:p w14:paraId="1CE87C43"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1DF3D1E9"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2DC89AA2" w14:textId="038F798C" w:rsidR="00D86403" w:rsidRPr="00A70AA7" w:rsidRDefault="00D86403" w:rsidP="00A70AA7">
            <w:pPr>
              <w:rPr>
                <w:sz w:val="20"/>
                <w:szCs w:val="20"/>
              </w:rPr>
            </w:pPr>
            <w:r w:rsidRPr="00A70AA7">
              <w:rPr>
                <w:sz w:val="20"/>
                <w:szCs w:val="20"/>
              </w:rPr>
              <w:t>Organizuoti nelydimų nepilnamečių priėmimą ir apgyvendinimą.</w:t>
            </w:r>
          </w:p>
        </w:tc>
        <w:tc>
          <w:tcPr>
            <w:tcW w:w="615" w:type="pct"/>
            <w:vMerge/>
            <w:tcMar>
              <w:top w:w="28" w:type="dxa"/>
              <w:left w:w="57" w:type="dxa"/>
              <w:bottom w:w="28" w:type="dxa"/>
              <w:right w:w="57" w:type="dxa"/>
            </w:tcMar>
          </w:tcPr>
          <w:p w14:paraId="03E0FB2B" w14:textId="77777777" w:rsidR="00D86403" w:rsidRDefault="00D86403" w:rsidP="00A70AA7">
            <w:pPr>
              <w:rPr>
                <w:sz w:val="20"/>
                <w:szCs w:val="20"/>
              </w:rPr>
            </w:pPr>
          </w:p>
        </w:tc>
        <w:tc>
          <w:tcPr>
            <w:tcW w:w="863" w:type="pct"/>
          </w:tcPr>
          <w:p w14:paraId="748EBFE8" w14:textId="77777777" w:rsidR="00D86403" w:rsidRDefault="00D86403" w:rsidP="00A70AA7">
            <w:pPr>
              <w:rPr>
                <w:sz w:val="20"/>
                <w:szCs w:val="20"/>
              </w:rPr>
            </w:pPr>
            <w:r>
              <w:rPr>
                <w:sz w:val="20"/>
                <w:szCs w:val="20"/>
              </w:rPr>
              <w:t xml:space="preserve">Kiekybinis. </w:t>
            </w:r>
          </w:p>
          <w:p w14:paraId="69104A94" w14:textId="7AE7EAC4" w:rsidR="00D86403" w:rsidRPr="00A70AA7" w:rsidRDefault="00D86403" w:rsidP="00A70AA7">
            <w:pPr>
              <w:rPr>
                <w:sz w:val="20"/>
                <w:szCs w:val="20"/>
              </w:rPr>
            </w:pPr>
            <w:r w:rsidRPr="00AA4ACD">
              <w:rPr>
                <w:sz w:val="20"/>
                <w:szCs w:val="20"/>
              </w:rPr>
              <w:t xml:space="preserve">Nelydimų nepilnamečių skaičius </w:t>
            </w:r>
            <w:r>
              <w:rPr>
                <w:sz w:val="20"/>
                <w:szCs w:val="20"/>
              </w:rPr>
              <w:t>– 60.</w:t>
            </w:r>
          </w:p>
        </w:tc>
        <w:tc>
          <w:tcPr>
            <w:tcW w:w="602" w:type="pct"/>
            <w:tcMar>
              <w:top w:w="28" w:type="dxa"/>
              <w:left w:w="57" w:type="dxa"/>
              <w:bottom w:w="28" w:type="dxa"/>
              <w:right w:w="57" w:type="dxa"/>
            </w:tcMar>
          </w:tcPr>
          <w:p w14:paraId="310A052E" w14:textId="7F089564" w:rsidR="00D86403" w:rsidRDefault="00D86403" w:rsidP="00A23690">
            <w:pPr>
              <w:rPr>
                <w:sz w:val="20"/>
                <w:szCs w:val="20"/>
              </w:rPr>
            </w:pPr>
            <w:r>
              <w:rPr>
                <w:sz w:val="20"/>
                <w:szCs w:val="20"/>
              </w:rPr>
              <w:t>Priėmimo ir integracijos skyrius, Ruklos stovykla</w:t>
            </w:r>
          </w:p>
        </w:tc>
        <w:tc>
          <w:tcPr>
            <w:tcW w:w="414" w:type="pct"/>
            <w:vMerge/>
            <w:tcMar>
              <w:top w:w="28" w:type="dxa"/>
              <w:left w:w="57" w:type="dxa"/>
              <w:bottom w:w="28" w:type="dxa"/>
              <w:right w:w="57" w:type="dxa"/>
            </w:tcMar>
          </w:tcPr>
          <w:p w14:paraId="68758163"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7EF19E55" w14:textId="77777777" w:rsidR="00D86403" w:rsidRDefault="00D86403" w:rsidP="00A70AA7">
            <w:pPr>
              <w:jc w:val="center"/>
              <w:rPr>
                <w:sz w:val="20"/>
                <w:szCs w:val="20"/>
              </w:rPr>
            </w:pPr>
          </w:p>
        </w:tc>
      </w:tr>
      <w:tr w:rsidR="00D86403" w:rsidRPr="00C2648D" w14:paraId="130C9E0C" w14:textId="77777777" w:rsidTr="00A70AA7">
        <w:trPr>
          <w:trHeight w:val="20"/>
        </w:trPr>
        <w:tc>
          <w:tcPr>
            <w:tcW w:w="458" w:type="pct"/>
            <w:vMerge/>
            <w:tcMar>
              <w:top w:w="28" w:type="dxa"/>
              <w:left w:w="57" w:type="dxa"/>
              <w:bottom w:w="28" w:type="dxa"/>
              <w:right w:w="57" w:type="dxa"/>
            </w:tcMar>
          </w:tcPr>
          <w:p w14:paraId="5EA7DDCD"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68F4D949"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1440C13B" w14:textId="3236983F" w:rsidR="00D86403" w:rsidRPr="00A70AA7" w:rsidRDefault="00D86403" w:rsidP="00B11273">
            <w:pPr>
              <w:rPr>
                <w:sz w:val="20"/>
                <w:szCs w:val="20"/>
              </w:rPr>
            </w:pPr>
            <w:r w:rsidRPr="00B11273">
              <w:rPr>
                <w:sz w:val="20"/>
                <w:szCs w:val="20"/>
              </w:rPr>
              <w:t xml:space="preserve">Suteikti paramą (aprūpinti priemonėmis, skirtomis mokslams ir darbeliams) </w:t>
            </w:r>
            <w:r w:rsidRPr="00B11273">
              <w:rPr>
                <w:sz w:val="20"/>
                <w:szCs w:val="20"/>
              </w:rPr>
              <w:lastRenderedPageBreak/>
              <w:t>vaikams, kurie yra prieglobsčio gavėjai, prieglobsčio prašytojai ir nelydimi nepilnamečiai, lankantiems ikimokyklines įstaigas ir bendrojo lavinimo mokyklas.</w:t>
            </w:r>
          </w:p>
        </w:tc>
        <w:tc>
          <w:tcPr>
            <w:tcW w:w="615" w:type="pct"/>
            <w:vMerge/>
            <w:tcMar>
              <w:top w:w="28" w:type="dxa"/>
              <w:left w:w="57" w:type="dxa"/>
              <w:bottom w:w="28" w:type="dxa"/>
              <w:right w:w="57" w:type="dxa"/>
            </w:tcMar>
          </w:tcPr>
          <w:p w14:paraId="1341A3A4" w14:textId="77777777" w:rsidR="00D86403" w:rsidRDefault="00D86403" w:rsidP="00A70AA7">
            <w:pPr>
              <w:rPr>
                <w:sz w:val="20"/>
                <w:szCs w:val="20"/>
              </w:rPr>
            </w:pPr>
          </w:p>
        </w:tc>
        <w:tc>
          <w:tcPr>
            <w:tcW w:w="863" w:type="pct"/>
          </w:tcPr>
          <w:p w14:paraId="29D5FAAD" w14:textId="77777777" w:rsidR="00D86403" w:rsidRDefault="00D86403" w:rsidP="00A70AA7">
            <w:pPr>
              <w:rPr>
                <w:sz w:val="20"/>
                <w:szCs w:val="20"/>
              </w:rPr>
            </w:pPr>
            <w:r>
              <w:rPr>
                <w:sz w:val="20"/>
                <w:szCs w:val="20"/>
              </w:rPr>
              <w:t xml:space="preserve">Kiekybinis. </w:t>
            </w:r>
          </w:p>
          <w:p w14:paraId="582F8EB0" w14:textId="5D0B6E12" w:rsidR="00D86403" w:rsidRDefault="00D86403" w:rsidP="00A70AA7">
            <w:pPr>
              <w:rPr>
                <w:sz w:val="20"/>
                <w:szCs w:val="20"/>
              </w:rPr>
            </w:pPr>
            <w:r>
              <w:rPr>
                <w:sz w:val="20"/>
                <w:szCs w:val="20"/>
              </w:rPr>
              <w:t>Asmenų gavusių paramą skaičius – 150.</w:t>
            </w:r>
          </w:p>
        </w:tc>
        <w:tc>
          <w:tcPr>
            <w:tcW w:w="602" w:type="pct"/>
            <w:vMerge w:val="restart"/>
            <w:tcMar>
              <w:top w:w="28" w:type="dxa"/>
              <w:left w:w="57" w:type="dxa"/>
              <w:bottom w:w="28" w:type="dxa"/>
              <w:right w:w="57" w:type="dxa"/>
            </w:tcMar>
          </w:tcPr>
          <w:p w14:paraId="3381D40C" w14:textId="5119B96F" w:rsidR="00D86403" w:rsidRDefault="00D86403" w:rsidP="00A23690">
            <w:pPr>
              <w:rPr>
                <w:sz w:val="20"/>
                <w:szCs w:val="20"/>
              </w:rPr>
            </w:pPr>
            <w:r>
              <w:rPr>
                <w:sz w:val="20"/>
                <w:szCs w:val="20"/>
              </w:rPr>
              <w:t xml:space="preserve">Priėmimo ir integracijos skyrius, Ruklos stovykla ir </w:t>
            </w:r>
            <w:r>
              <w:rPr>
                <w:sz w:val="20"/>
                <w:szCs w:val="20"/>
              </w:rPr>
              <w:lastRenderedPageBreak/>
              <w:t>Naujininkų pabėgėlių stovykla.</w:t>
            </w:r>
          </w:p>
        </w:tc>
        <w:tc>
          <w:tcPr>
            <w:tcW w:w="414" w:type="pct"/>
            <w:vMerge/>
            <w:tcMar>
              <w:top w:w="28" w:type="dxa"/>
              <w:left w:w="57" w:type="dxa"/>
              <w:bottom w:w="28" w:type="dxa"/>
              <w:right w:w="57" w:type="dxa"/>
            </w:tcMar>
          </w:tcPr>
          <w:p w14:paraId="16B0AF99"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134D2EE4" w14:textId="77777777" w:rsidR="00D86403" w:rsidRDefault="00D86403" w:rsidP="00A70AA7">
            <w:pPr>
              <w:jc w:val="center"/>
              <w:rPr>
                <w:sz w:val="20"/>
                <w:szCs w:val="20"/>
              </w:rPr>
            </w:pPr>
          </w:p>
        </w:tc>
      </w:tr>
      <w:tr w:rsidR="00D86403" w:rsidRPr="00C2648D" w14:paraId="4FC8504D" w14:textId="77777777" w:rsidTr="00A70AA7">
        <w:trPr>
          <w:trHeight w:val="20"/>
        </w:trPr>
        <w:tc>
          <w:tcPr>
            <w:tcW w:w="458" w:type="pct"/>
            <w:vMerge/>
            <w:tcMar>
              <w:top w:w="28" w:type="dxa"/>
              <w:left w:w="57" w:type="dxa"/>
              <w:bottom w:w="28" w:type="dxa"/>
              <w:right w:w="57" w:type="dxa"/>
            </w:tcMar>
          </w:tcPr>
          <w:p w14:paraId="20CEA44F"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32822F69"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47619846" w14:textId="737B7F0D" w:rsidR="00D86403" w:rsidRPr="00A70AA7" w:rsidRDefault="00D86403" w:rsidP="00A70AA7">
            <w:pPr>
              <w:rPr>
                <w:sz w:val="20"/>
                <w:szCs w:val="20"/>
              </w:rPr>
            </w:pPr>
            <w:r w:rsidRPr="00B11273">
              <w:rPr>
                <w:sz w:val="20"/>
                <w:szCs w:val="20"/>
              </w:rPr>
              <w:t>Palydėti prieglobsčio gavėjus ir prašytojus  į Užimtumo tarnybą prie Socialinės apsaugos ir darbo ministerijos (toliau – Užimtumo tarnyba), dėl registracijos ir konsultacijų.</w:t>
            </w:r>
          </w:p>
        </w:tc>
        <w:tc>
          <w:tcPr>
            <w:tcW w:w="615" w:type="pct"/>
            <w:vMerge/>
            <w:tcMar>
              <w:top w:w="28" w:type="dxa"/>
              <w:left w:w="57" w:type="dxa"/>
              <w:bottom w:w="28" w:type="dxa"/>
              <w:right w:w="57" w:type="dxa"/>
            </w:tcMar>
          </w:tcPr>
          <w:p w14:paraId="061B9A10" w14:textId="77777777" w:rsidR="00D86403" w:rsidRDefault="00D86403" w:rsidP="00A70AA7">
            <w:pPr>
              <w:rPr>
                <w:sz w:val="20"/>
                <w:szCs w:val="20"/>
              </w:rPr>
            </w:pPr>
          </w:p>
        </w:tc>
        <w:tc>
          <w:tcPr>
            <w:tcW w:w="863" w:type="pct"/>
          </w:tcPr>
          <w:p w14:paraId="6964C5F0" w14:textId="77777777" w:rsidR="00D86403" w:rsidRDefault="00D86403" w:rsidP="00A70AA7">
            <w:pPr>
              <w:rPr>
                <w:sz w:val="20"/>
                <w:szCs w:val="20"/>
              </w:rPr>
            </w:pPr>
            <w:r>
              <w:rPr>
                <w:sz w:val="20"/>
                <w:szCs w:val="20"/>
              </w:rPr>
              <w:t xml:space="preserve">Kiekybinis. </w:t>
            </w:r>
          </w:p>
          <w:p w14:paraId="6BF2091D" w14:textId="10FB2397" w:rsidR="00D86403" w:rsidRDefault="00D86403" w:rsidP="00A70AA7">
            <w:pPr>
              <w:rPr>
                <w:sz w:val="20"/>
                <w:szCs w:val="20"/>
              </w:rPr>
            </w:pPr>
            <w:r>
              <w:rPr>
                <w:sz w:val="20"/>
                <w:szCs w:val="20"/>
              </w:rPr>
              <w:t>Asmenų skaičius – 30.</w:t>
            </w:r>
          </w:p>
        </w:tc>
        <w:tc>
          <w:tcPr>
            <w:tcW w:w="602" w:type="pct"/>
            <w:vMerge/>
            <w:tcMar>
              <w:top w:w="28" w:type="dxa"/>
              <w:left w:w="57" w:type="dxa"/>
              <w:bottom w:w="28" w:type="dxa"/>
              <w:right w:w="57" w:type="dxa"/>
            </w:tcMar>
          </w:tcPr>
          <w:p w14:paraId="3F548B4E" w14:textId="77777777" w:rsidR="00D86403" w:rsidRDefault="00D86403" w:rsidP="00A23690">
            <w:pPr>
              <w:rPr>
                <w:sz w:val="20"/>
                <w:szCs w:val="20"/>
              </w:rPr>
            </w:pPr>
          </w:p>
        </w:tc>
        <w:tc>
          <w:tcPr>
            <w:tcW w:w="414" w:type="pct"/>
            <w:vMerge/>
            <w:tcMar>
              <w:top w:w="28" w:type="dxa"/>
              <w:left w:w="57" w:type="dxa"/>
              <w:bottom w:w="28" w:type="dxa"/>
              <w:right w:w="57" w:type="dxa"/>
            </w:tcMar>
          </w:tcPr>
          <w:p w14:paraId="29710D39"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71150E09" w14:textId="77777777" w:rsidR="00D86403" w:rsidRDefault="00D86403" w:rsidP="00A70AA7">
            <w:pPr>
              <w:jc w:val="center"/>
              <w:rPr>
                <w:sz w:val="20"/>
                <w:szCs w:val="20"/>
              </w:rPr>
            </w:pPr>
          </w:p>
        </w:tc>
      </w:tr>
      <w:tr w:rsidR="00D86403" w:rsidRPr="00C2648D" w14:paraId="7FB8943E" w14:textId="77777777" w:rsidTr="00A70AA7">
        <w:trPr>
          <w:trHeight w:val="20"/>
        </w:trPr>
        <w:tc>
          <w:tcPr>
            <w:tcW w:w="458" w:type="pct"/>
            <w:vMerge/>
            <w:tcMar>
              <w:top w:w="28" w:type="dxa"/>
              <w:left w:w="57" w:type="dxa"/>
              <w:bottom w:w="28" w:type="dxa"/>
              <w:right w:w="57" w:type="dxa"/>
            </w:tcMar>
          </w:tcPr>
          <w:p w14:paraId="0045022C"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72710A7A"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75ABE8DF" w14:textId="63C61194" w:rsidR="00D86403" w:rsidRPr="00A70AA7" w:rsidRDefault="00D86403" w:rsidP="00A70AA7">
            <w:pPr>
              <w:rPr>
                <w:sz w:val="20"/>
                <w:szCs w:val="20"/>
              </w:rPr>
            </w:pPr>
            <w:r w:rsidRPr="00B11273">
              <w:rPr>
                <w:sz w:val="20"/>
                <w:szCs w:val="20"/>
              </w:rPr>
              <w:t>Įgyvendinti Prieglobsčio, migracijos ir integracijos fondo 2014–2020 m. nacionalinės programos projektus.</w:t>
            </w:r>
          </w:p>
        </w:tc>
        <w:tc>
          <w:tcPr>
            <w:tcW w:w="615" w:type="pct"/>
            <w:vMerge/>
            <w:tcMar>
              <w:top w:w="28" w:type="dxa"/>
              <w:left w:w="57" w:type="dxa"/>
              <w:bottom w:w="28" w:type="dxa"/>
              <w:right w:w="57" w:type="dxa"/>
            </w:tcMar>
          </w:tcPr>
          <w:p w14:paraId="5F11B9A8" w14:textId="77777777" w:rsidR="00D86403" w:rsidRDefault="00D86403" w:rsidP="00A70AA7">
            <w:pPr>
              <w:rPr>
                <w:sz w:val="20"/>
                <w:szCs w:val="20"/>
              </w:rPr>
            </w:pPr>
          </w:p>
        </w:tc>
        <w:tc>
          <w:tcPr>
            <w:tcW w:w="863" w:type="pct"/>
          </w:tcPr>
          <w:p w14:paraId="460C4B9B" w14:textId="4A89C1B4" w:rsidR="00D86403" w:rsidRDefault="00D86403" w:rsidP="00A70AA7">
            <w:pPr>
              <w:rPr>
                <w:sz w:val="20"/>
                <w:szCs w:val="20"/>
              </w:rPr>
            </w:pPr>
            <w:r>
              <w:rPr>
                <w:sz w:val="20"/>
                <w:szCs w:val="20"/>
              </w:rPr>
              <w:t>Kiekybinis. Vykdomų projektų skaičius – 6.</w:t>
            </w:r>
          </w:p>
        </w:tc>
        <w:tc>
          <w:tcPr>
            <w:tcW w:w="602" w:type="pct"/>
            <w:vMerge w:val="restart"/>
            <w:tcMar>
              <w:top w:w="28" w:type="dxa"/>
              <w:left w:w="57" w:type="dxa"/>
              <w:bottom w:w="28" w:type="dxa"/>
              <w:right w:w="57" w:type="dxa"/>
            </w:tcMar>
          </w:tcPr>
          <w:p w14:paraId="60BD5086" w14:textId="4C185262" w:rsidR="00D86403" w:rsidRDefault="00D86403" w:rsidP="00A23690">
            <w:pPr>
              <w:rPr>
                <w:sz w:val="20"/>
                <w:szCs w:val="20"/>
              </w:rPr>
            </w:pPr>
            <w:r>
              <w:rPr>
                <w:sz w:val="20"/>
                <w:szCs w:val="20"/>
              </w:rPr>
              <w:t>Administravimo skyrius.</w:t>
            </w:r>
          </w:p>
        </w:tc>
        <w:tc>
          <w:tcPr>
            <w:tcW w:w="414" w:type="pct"/>
            <w:vMerge/>
            <w:tcMar>
              <w:top w:w="28" w:type="dxa"/>
              <w:left w:w="57" w:type="dxa"/>
              <w:bottom w:w="28" w:type="dxa"/>
              <w:right w:w="57" w:type="dxa"/>
            </w:tcMar>
          </w:tcPr>
          <w:p w14:paraId="59C70F00"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44976989" w14:textId="77777777" w:rsidR="00D86403" w:rsidRDefault="00D86403" w:rsidP="00A70AA7">
            <w:pPr>
              <w:jc w:val="center"/>
              <w:rPr>
                <w:sz w:val="20"/>
                <w:szCs w:val="20"/>
              </w:rPr>
            </w:pPr>
          </w:p>
        </w:tc>
      </w:tr>
      <w:tr w:rsidR="00D86403" w:rsidRPr="00C2648D" w14:paraId="5CA54C40" w14:textId="77777777" w:rsidTr="00A70AA7">
        <w:trPr>
          <w:trHeight w:val="20"/>
        </w:trPr>
        <w:tc>
          <w:tcPr>
            <w:tcW w:w="458" w:type="pct"/>
            <w:vMerge/>
            <w:tcMar>
              <w:top w:w="28" w:type="dxa"/>
              <w:left w:w="57" w:type="dxa"/>
              <w:bottom w:w="28" w:type="dxa"/>
              <w:right w:w="57" w:type="dxa"/>
            </w:tcMar>
          </w:tcPr>
          <w:p w14:paraId="2A16F46F"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4DAC0C28"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5C5B3F75" w14:textId="409D3E58" w:rsidR="00D86403" w:rsidRPr="00A70AA7" w:rsidRDefault="00D86403" w:rsidP="00A70AA7">
            <w:pPr>
              <w:rPr>
                <w:sz w:val="20"/>
                <w:szCs w:val="20"/>
              </w:rPr>
            </w:pPr>
            <w:r w:rsidRPr="00B11273">
              <w:rPr>
                <w:sz w:val="20"/>
                <w:szCs w:val="20"/>
              </w:rPr>
              <w:t>Tobulinti Centras darbuotojų kvalifikacinius gebėjimus.</w:t>
            </w:r>
          </w:p>
        </w:tc>
        <w:tc>
          <w:tcPr>
            <w:tcW w:w="615" w:type="pct"/>
            <w:vMerge/>
            <w:tcMar>
              <w:top w:w="28" w:type="dxa"/>
              <w:left w:w="57" w:type="dxa"/>
              <w:bottom w:w="28" w:type="dxa"/>
              <w:right w:w="57" w:type="dxa"/>
            </w:tcMar>
          </w:tcPr>
          <w:p w14:paraId="339E5F0B" w14:textId="77777777" w:rsidR="00D86403" w:rsidRDefault="00D86403" w:rsidP="00A70AA7">
            <w:pPr>
              <w:rPr>
                <w:sz w:val="20"/>
                <w:szCs w:val="20"/>
              </w:rPr>
            </w:pPr>
          </w:p>
        </w:tc>
        <w:tc>
          <w:tcPr>
            <w:tcW w:w="863" w:type="pct"/>
          </w:tcPr>
          <w:p w14:paraId="0E6822D6" w14:textId="77777777" w:rsidR="00D86403" w:rsidRDefault="00D86403" w:rsidP="00A70AA7">
            <w:pPr>
              <w:rPr>
                <w:sz w:val="20"/>
                <w:szCs w:val="20"/>
              </w:rPr>
            </w:pPr>
            <w:r>
              <w:rPr>
                <w:sz w:val="20"/>
                <w:szCs w:val="20"/>
              </w:rPr>
              <w:t>Kiekybinis.</w:t>
            </w:r>
          </w:p>
          <w:p w14:paraId="5DB10648" w14:textId="26C5EFEF" w:rsidR="00D86403" w:rsidRDefault="00D86403" w:rsidP="00A70AA7">
            <w:pPr>
              <w:rPr>
                <w:sz w:val="20"/>
                <w:szCs w:val="20"/>
              </w:rPr>
            </w:pPr>
            <w:r>
              <w:rPr>
                <w:sz w:val="20"/>
                <w:szCs w:val="20"/>
              </w:rPr>
              <w:t>Mokymuose dalyvavusių darbuotojų skaičius – 100.</w:t>
            </w:r>
          </w:p>
        </w:tc>
        <w:tc>
          <w:tcPr>
            <w:tcW w:w="602" w:type="pct"/>
            <w:vMerge/>
            <w:tcMar>
              <w:top w:w="28" w:type="dxa"/>
              <w:left w:w="57" w:type="dxa"/>
              <w:bottom w:w="28" w:type="dxa"/>
              <w:right w:w="57" w:type="dxa"/>
            </w:tcMar>
          </w:tcPr>
          <w:p w14:paraId="6B4AD776" w14:textId="77777777" w:rsidR="00D86403" w:rsidRDefault="00D86403" w:rsidP="00A23690">
            <w:pPr>
              <w:rPr>
                <w:sz w:val="20"/>
                <w:szCs w:val="20"/>
              </w:rPr>
            </w:pPr>
          </w:p>
        </w:tc>
        <w:tc>
          <w:tcPr>
            <w:tcW w:w="414" w:type="pct"/>
            <w:vMerge/>
            <w:tcMar>
              <w:top w:w="28" w:type="dxa"/>
              <w:left w:w="57" w:type="dxa"/>
              <w:bottom w:w="28" w:type="dxa"/>
              <w:right w:w="57" w:type="dxa"/>
            </w:tcMar>
          </w:tcPr>
          <w:p w14:paraId="3138CBDE"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6AF1E32E" w14:textId="77777777" w:rsidR="00D86403" w:rsidRDefault="00D86403" w:rsidP="00A70AA7">
            <w:pPr>
              <w:jc w:val="center"/>
              <w:rPr>
                <w:sz w:val="20"/>
                <w:szCs w:val="20"/>
              </w:rPr>
            </w:pPr>
          </w:p>
        </w:tc>
      </w:tr>
      <w:tr w:rsidR="00D86403" w:rsidRPr="00C2648D" w14:paraId="6642E217" w14:textId="77777777" w:rsidTr="00A70AA7">
        <w:trPr>
          <w:trHeight w:val="20"/>
        </w:trPr>
        <w:tc>
          <w:tcPr>
            <w:tcW w:w="458" w:type="pct"/>
            <w:vMerge/>
            <w:tcMar>
              <w:top w:w="28" w:type="dxa"/>
              <w:left w:w="57" w:type="dxa"/>
              <w:bottom w:w="28" w:type="dxa"/>
              <w:right w:w="57" w:type="dxa"/>
            </w:tcMar>
          </w:tcPr>
          <w:p w14:paraId="7A86BACA"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1DB8D497"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56C06C69" w14:textId="6B6D9F2A" w:rsidR="00D86403" w:rsidRPr="00A70AA7" w:rsidRDefault="00D86403" w:rsidP="00A70AA7">
            <w:pPr>
              <w:rPr>
                <w:sz w:val="20"/>
                <w:szCs w:val="20"/>
              </w:rPr>
            </w:pPr>
            <w:r w:rsidRPr="00B11273">
              <w:rPr>
                <w:sz w:val="20"/>
                <w:szCs w:val="20"/>
              </w:rPr>
              <w:t>Bendradarbiauti su integraciją įgyvendinančiomis institucijomis.</w:t>
            </w:r>
          </w:p>
        </w:tc>
        <w:tc>
          <w:tcPr>
            <w:tcW w:w="615" w:type="pct"/>
            <w:vMerge/>
            <w:tcMar>
              <w:top w:w="28" w:type="dxa"/>
              <w:left w:w="57" w:type="dxa"/>
              <w:bottom w:w="28" w:type="dxa"/>
              <w:right w:w="57" w:type="dxa"/>
            </w:tcMar>
          </w:tcPr>
          <w:p w14:paraId="2F0BE3E5" w14:textId="77777777" w:rsidR="00D86403" w:rsidRDefault="00D86403" w:rsidP="00A70AA7">
            <w:pPr>
              <w:rPr>
                <w:sz w:val="20"/>
                <w:szCs w:val="20"/>
              </w:rPr>
            </w:pPr>
          </w:p>
        </w:tc>
        <w:tc>
          <w:tcPr>
            <w:tcW w:w="863" w:type="pct"/>
          </w:tcPr>
          <w:p w14:paraId="7B9D3132" w14:textId="77777777" w:rsidR="00D86403" w:rsidRDefault="00D86403" w:rsidP="00A70AA7">
            <w:pPr>
              <w:rPr>
                <w:sz w:val="20"/>
                <w:szCs w:val="20"/>
              </w:rPr>
            </w:pPr>
            <w:r>
              <w:rPr>
                <w:sz w:val="20"/>
                <w:szCs w:val="20"/>
              </w:rPr>
              <w:t>Kiekybinis.</w:t>
            </w:r>
          </w:p>
          <w:p w14:paraId="1EC4BC07" w14:textId="77777777" w:rsidR="00D86403" w:rsidRPr="00F02D33" w:rsidRDefault="00D86403" w:rsidP="00B11273">
            <w:pPr>
              <w:pStyle w:val="Sraopastraipa"/>
              <w:ind w:left="0"/>
              <w:rPr>
                <w:sz w:val="20"/>
                <w:szCs w:val="20"/>
              </w:rPr>
            </w:pPr>
            <w:r w:rsidRPr="00F02D33">
              <w:rPr>
                <w:sz w:val="20"/>
                <w:szCs w:val="20"/>
              </w:rPr>
              <w:t xml:space="preserve">Pasitarimų su integraciją įgyvendinančiomis institucijomis skaičius – </w:t>
            </w:r>
            <w:r>
              <w:rPr>
                <w:sz w:val="20"/>
                <w:szCs w:val="20"/>
              </w:rPr>
              <w:t>3.</w:t>
            </w:r>
          </w:p>
          <w:p w14:paraId="7632834F" w14:textId="1B89415C" w:rsidR="00D86403" w:rsidRDefault="00D86403" w:rsidP="00A70AA7">
            <w:pPr>
              <w:rPr>
                <w:sz w:val="20"/>
                <w:szCs w:val="20"/>
              </w:rPr>
            </w:pPr>
          </w:p>
        </w:tc>
        <w:tc>
          <w:tcPr>
            <w:tcW w:w="602" w:type="pct"/>
            <w:tcMar>
              <w:top w:w="28" w:type="dxa"/>
              <w:left w:w="57" w:type="dxa"/>
              <w:bottom w:w="28" w:type="dxa"/>
              <w:right w:w="57" w:type="dxa"/>
            </w:tcMar>
          </w:tcPr>
          <w:p w14:paraId="0AE4539B" w14:textId="0524DD23" w:rsidR="00D86403" w:rsidRDefault="00D86403" w:rsidP="00A23690">
            <w:pPr>
              <w:rPr>
                <w:sz w:val="20"/>
                <w:szCs w:val="20"/>
              </w:rPr>
            </w:pPr>
            <w:r>
              <w:rPr>
                <w:sz w:val="20"/>
                <w:szCs w:val="20"/>
              </w:rPr>
              <w:t>Priėmimo ir integracijos skyrius.</w:t>
            </w:r>
          </w:p>
        </w:tc>
        <w:tc>
          <w:tcPr>
            <w:tcW w:w="414" w:type="pct"/>
            <w:vMerge/>
            <w:tcMar>
              <w:top w:w="28" w:type="dxa"/>
              <w:left w:w="57" w:type="dxa"/>
              <w:bottom w:w="28" w:type="dxa"/>
              <w:right w:w="57" w:type="dxa"/>
            </w:tcMar>
          </w:tcPr>
          <w:p w14:paraId="746815FB"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5820329F" w14:textId="77777777" w:rsidR="00D86403" w:rsidRDefault="00D86403" w:rsidP="00A70AA7">
            <w:pPr>
              <w:jc w:val="center"/>
              <w:rPr>
                <w:sz w:val="20"/>
                <w:szCs w:val="20"/>
              </w:rPr>
            </w:pPr>
          </w:p>
        </w:tc>
      </w:tr>
      <w:tr w:rsidR="00D86403" w:rsidRPr="00C2648D" w14:paraId="7113360F" w14:textId="77777777" w:rsidTr="00A70AA7">
        <w:trPr>
          <w:trHeight w:val="20"/>
        </w:trPr>
        <w:tc>
          <w:tcPr>
            <w:tcW w:w="458" w:type="pct"/>
            <w:vMerge/>
            <w:tcMar>
              <w:top w:w="28" w:type="dxa"/>
              <w:left w:w="57" w:type="dxa"/>
              <w:bottom w:w="28" w:type="dxa"/>
              <w:right w:w="57" w:type="dxa"/>
            </w:tcMar>
          </w:tcPr>
          <w:p w14:paraId="45265997"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6B47BD09"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12F63F97" w14:textId="77777777" w:rsidR="00D86403" w:rsidRPr="00B11273" w:rsidRDefault="00D86403" w:rsidP="00B11273">
            <w:pPr>
              <w:rPr>
                <w:sz w:val="20"/>
                <w:szCs w:val="20"/>
              </w:rPr>
            </w:pPr>
            <w:r w:rsidRPr="00B11273">
              <w:rPr>
                <w:sz w:val="20"/>
                <w:szCs w:val="20"/>
              </w:rPr>
              <w:t>Viešinti Centro veiklą.</w:t>
            </w:r>
          </w:p>
          <w:p w14:paraId="3A2BF18A" w14:textId="77777777" w:rsidR="00D86403" w:rsidRPr="00A70AA7" w:rsidRDefault="00D86403" w:rsidP="00A70AA7">
            <w:pPr>
              <w:rPr>
                <w:sz w:val="20"/>
                <w:szCs w:val="20"/>
              </w:rPr>
            </w:pPr>
          </w:p>
        </w:tc>
        <w:tc>
          <w:tcPr>
            <w:tcW w:w="615" w:type="pct"/>
            <w:vMerge/>
            <w:tcMar>
              <w:top w:w="28" w:type="dxa"/>
              <w:left w:w="57" w:type="dxa"/>
              <w:bottom w:w="28" w:type="dxa"/>
              <w:right w:w="57" w:type="dxa"/>
            </w:tcMar>
          </w:tcPr>
          <w:p w14:paraId="42DE0AEE" w14:textId="77777777" w:rsidR="00D86403" w:rsidRDefault="00D86403" w:rsidP="00A70AA7">
            <w:pPr>
              <w:rPr>
                <w:sz w:val="20"/>
                <w:szCs w:val="20"/>
              </w:rPr>
            </w:pPr>
          </w:p>
        </w:tc>
        <w:tc>
          <w:tcPr>
            <w:tcW w:w="863" w:type="pct"/>
          </w:tcPr>
          <w:p w14:paraId="25DF8546" w14:textId="77777777" w:rsidR="00D86403" w:rsidRDefault="00D86403" w:rsidP="00A70AA7">
            <w:pPr>
              <w:rPr>
                <w:sz w:val="20"/>
                <w:szCs w:val="20"/>
              </w:rPr>
            </w:pPr>
            <w:r>
              <w:rPr>
                <w:sz w:val="20"/>
                <w:szCs w:val="20"/>
              </w:rPr>
              <w:t xml:space="preserve">Kiekybinis. </w:t>
            </w:r>
          </w:p>
          <w:p w14:paraId="5B563775" w14:textId="67800F5B" w:rsidR="00D86403" w:rsidRDefault="00D86403" w:rsidP="00FB127E">
            <w:pPr>
              <w:pStyle w:val="Sraopastraipa"/>
              <w:ind w:left="0" w:firstLine="61"/>
              <w:rPr>
                <w:sz w:val="20"/>
                <w:szCs w:val="20"/>
              </w:rPr>
            </w:pPr>
            <w:r>
              <w:rPr>
                <w:sz w:val="20"/>
                <w:szCs w:val="20"/>
              </w:rPr>
              <w:t>Straipsniai – 4, pranešimai www.rppc.lt svetainėje bei socialiniame tinkle FB – 20.</w:t>
            </w:r>
          </w:p>
        </w:tc>
        <w:tc>
          <w:tcPr>
            <w:tcW w:w="602" w:type="pct"/>
            <w:tcMar>
              <w:top w:w="28" w:type="dxa"/>
              <w:left w:w="57" w:type="dxa"/>
              <w:bottom w:w="28" w:type="dxa"/>
              <w:right w:w="57" w:type="dxa"/>
            </w:tcMar>
          </w:tcPr>
          <w:p w14:paraId="159A6C08" w14:textId="5E98DD76" w:rsidR="00D86403" w:rsidRDefault="00D86403" w:rsidP="00A23690">
            <w:pPr>
              <w:rPr>
                <w:sz w:val="20"/>
                <w:szCs w:val="20"/>
              </w:rPr>
            </w:pPr>
            <w:r>
              <w:rPr>
                <w:sz w:val="20"/>
                <w:szCs w:val="20"/>
              </w:rPr>
              <w:t>Administravimo skyrius ir komunikacijos specialistė.</w:t>
            </w:r>
          </w:p>
        </w:tc>
        <w:tc>
          <w:tcPr>
            <w:tcW w:w="414" w:type="pct"/>
            <w:vMerge/>
            <w:tcMar>
              <w:top w:w="28" w:type="dxa"/>
              <w:left w:w="57" w:type="dxa"/>
              <w:bottom w:w="28" w:type="dxa"/>
              <w:right w:w="57" w:type="dxa"/>
            </w:tcMar>
          </w:tcPr>
          <w:p w14:paraId="602F314B"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0D82E18A" w14:textId="77777777" w:rsidR="00D86403" w:rsidRDefault="00D86403" w:rsidP="00A70AA7">
            <w:pPr>
              <w:jc w:val="center"/>
              <w:rPr>
                <w:sz w:val="20"/>
                <w:szCs w:val="20"/>
              </w:rPr>
            </w:pPr>
          </w:p>
        </w:tc>
      </w:tr>
      <w:tr w:rsidR="00D86403" w:rsidRPr="00C2648D" w14:paraId="1EB31DDA" w14:textId="77777777" w:rsidTr="00A70AA7">
        <w:trPr>
          <w:trHeight w:val="20"/>
        </w:trPr>
        <w:tc>
          <w:tcPr>
            <w:tcW w:w="458" w:type="pct"/>
            <w:vMerge/>
            <w:tcMar>
              <w:top w:w="28" w:type="dxa"/>
              <w:left w:w="57" w:type="dxa"/>
              <w:bottom w:w="28" w:type="dxa"/>
              <w:right w:w="57" w:type="dxa"/>
            </w:tcMar>
          </w:tcPr>
          <w:p w14:paraId="3297CF34"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04F4DD5A"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16B3656D" w14:textId="77777777" w:rsidR="00D86403" w:rsidRPr="004B777D" w:rsidRDefault="00D86403" w:rsidP="004B777D">
            <w:pPr>
              <w:rPr>
                <w:sz w:val="20"/>
                <w:szCs w:val="20"/>
              </w:rPr>
            </w:pPr>
            <w:r w:rsidRPr="004B777D">
              <w:rPr>
                <w:sz w:val="20"/>
                <w:szCs w:val="20"/>
              </w:rPr>
              <w:t>Vykdyti bendradarbiavimą su kitomis institucijomis ir organizacijomis užsieniečių integracijos tema.</w:t>
            </w:r>
          </w:p>
          <w:p w14:paraId="40DC88E8" w14:textId="77777777" w:rsidR="00D86403" w:rsidRPr="00A70AA7" w:rsidRDefault="00D86403" w:rsidP="00A70AA7">
            <w:pPr>
              <w:rPr>
                <w:sz w:val="20"/>
                <w:szCs w:val="20"/>
              </w:rPr>
            </w:pPr>
          </w:p>
        </w:tc>
        <w:tc>
          <w:tcPr>
            <w:tcW w:w="615" w:type="pct"/>
            <w:vMerge/>
            <w:tcMar>
              <w:top w:w="28" w:type="dxa"/>
              <w:left w:w="57" w:type="dxa"/>
              <w:bottom w:w="28" w:type="dxa"/>
              <w:right w:w="57" w:type="dxa"/>
            </w:tcMar>
          </w:tcPr>
          <w:p w14:paraId="677D037F" w14:textId="77777777" w:rsidR="00D86403" w:rsidRDefault="00D86403" w:rsidP="00A70AA7">
            <w:pPr>
              <w:rPr>
                <w:sz w:val="20"/>
                <w:szCs w:val="20"/>
              </w:rPr>
            </w:pPr>
          </w:p>
        </w:tc>
        <w:tc>
          <w:tcPr>
            <w:tcW w:w="863" w:type="pct"/>
          </w:tcPr>
          <w:p w14:paraId="3ED2EDFC" w14:textId="3D00C273" w:rsidR="00D86403" w:rsidRDefault="00D86403" w:rsidP="004B777D">
            <w:pPr>
              <w:pStyle w:val="Sraopastraipa"/>
              <w:ind w:left="0"/>
              <w:rPr>
                <w:sz w:val="20"/>
                <w:szCs w:val="20"/>
              </w:rPr>
            </w:pPr>
            <w:r w:rsidRPr="00B26812">
              <w:rPr>
                <w:sz w:val="20"/>
                <w:szCs w:val="20"/>
              </w:rPr>
              <w:t>Organizuotų susitikimų</w:t>
            </w:r>
            <w:r>
              <w:rPr>
                <w:sz w:val="20"/>
                <w:szCs w:val="20"/>
              </w:rPr>
              <w:t xml:space="preserve"> su U</w:t>
            </w:r>
            <w:r w:rsidRPr="00B26812">
              <w:rPr>
                <w:sz w:val="20"/>
                <w:szCs w:val="20"/>
              </w:rPr>
              <w:t>žimtumo tarnybos atstovais</w:t>
            </w:r>
            <w:r>
              <w:rPr>
                <w:sz w:val="20"/>
                <w:szCs w:val="20"/>
              </w:rPr>
              <w:t xml:space="preserve">, </w:t>
            </w:r>
            <w:r w:rsidRPr="00B26812">
              <w:rPr>
                <w:sz w:val="20"/>
                <w:szCs w:val="20"/>
              </w:rPr>
              <w:t>policijos atstovai</w:t>
            </w:r>
            <w:r>
              <w:rPr>
                <w:sz w:val="20"/>
                <w:szCs w:val="20"/>
              </w:rPr>
              <w:t xml:space="preserve">s, su </w:t>
            </w:r>
            <w:r w:rsidRPr="00B26812">
              <w:rPr>
                <w:sz w:val="20"/>
                <w:szCs w:val="20"/>
              </w:rPr>
              <w:t>vaikų teises ginančių institucijų atstovais</w:t>
            </w:r>
            <w:r>
              <w:rPr>
                <w:sz w:val="20"/>
                <w:szCs w:val="20"/>
              </w:rPr>
              <w:t xml:space="preserve">, </w:t>
            </w:r>
            <w:r w:rsidRPr="00B26812">
              <w:rPr>
                <w:sz w:val="20"/>
                <w:szCs w:val="20"/>
              </w:rPr>
              <w:t xml:space="preserve">su </w:t>
            </w:r>
            <w:r>
              <w:rPr>
                <w:sz w:val="20"/>
                <w:szCs w:val="20"/>
              </w:rPr>
              <w:t xml:space="preserve">mokyklos atstovais skaičius – 20. </w:t>
            </w:r>
          </w:p>
          <w:p w14:paraId="41FC0976" w14:textId="36DA1510" w:rsidR="00D86403" w:rsidRDefault="00D86403" w:rsidP="00FB127E">
            <w:pPr>
              <w:pStyle w:val="Sraopastraipa"/>
              <w:ind w:left="0"/>
              <w:rPr>
                <w:sz w:val="20"/>
                <w:szCs w:val="20"/>
              </w:rPr>
            </w:pPr>
            <w:r>
              <w:rPr>
                <w:sz w:val="20"/>
                <w:szCs w:val="20"/>
              </w:rPr>
              <w:lastRenderedPageBreak/>
              <w:t>Vykdomas b</w:t>
            </w:r>
            <w:r w:rsidRPr="00B26812">
              <w:rPr>
                <w:sz w:val="20"/>
                <w:szCs w:val="20"/>
              </w:rPr>
              <w:t xml:space="preserve">endradarbiavimas su Tarptautinės migracijos organizacija, Jungtinių Tautų Vyriausiuoju pabėgėlių komisaru, Migracijos departamentu prie Vidaus reikalų ministerijos, Ruklos seniūnija, Jonavos m. savivaldybe ir kt. </w:t>
            </w:r>
          </w:p>
        </w:tc>
        <w:tc>
          <w:tcPr>
            <w:tcW w:w="602" w:type="pct"/>
            <w:tcMar>
              <w:top w:w="28" w:type="dxa"/>
              <w:left w:w="57" w:type="dxa"/>
              <w:bottom w:w="28" w:type="dxa"/>
              <w:right w:w="57" w:type="dxa"/>
            </w:tcMar>
          </w:tcPr>
          <w:p w14:paraId="7D03C409" w14:textId="6B077CF0" w:rsidR="00D86403" w:rsidRDefault="00D86403" w:rsidP="00A23690">
            <w:pPr>
              <w:rPr>
                <w:sz w:val="20"/>
                <w:szCs w:val="20"/>
              </w:rPr>
            </w:pPr>
            <w:r>
              <w:rPr>
                <w:sz w:val="20"/>
                <w:szCs w:val="20"/>
              </w:rPr>
              <w:lastRenderedPageBreak/>
              <w:t>Priėmimo ir integracijos skyrius, administravimo skyrius.</w:t>
            </w:r>
          </w:p>
        </w:tc>
        <w:tc>
          <w:tcPr>
            <w:tcW w:w="414" w:type="pct"/>
            <w:vMerge/>
            <w:tcMar>
              <w:top w:w="28" w:type="dxa"/>
              <w:left w:w="57" w:type="dxa"/>
              <w:bottom w:w="28" w:type="dxa"/>
              <w:right w:w="57" w:type="dxa"/>
            </w:tcMar>
          </w:tcPr>
          <w:p w14:paraId="14849B1D"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3E3F552B" w14:textId="77777777" w:rsidR="00D86403" w:rsidRDefault="00D86403" w:rsidP="00A70AA7">
            <w:pPr>
              <w:jc w:val="center"/>
              <w:rPr>
                <w:sz w:val="20"/>
                <w:szCs w:val="20"/>
              </w:rPr>
            </w:pPr>
          </w:p>
        </w:tc>
      </w:tr>
      <w:tr w:rsidR="00D86403" w:rsidRPr="00C2648D" w14:paraId="190FF599" w14:textId="77777777" w:rsidTr="00A70AA7">
        <w:trPr>
          <w:trHeight w:val="20"/>
        </w:trPr>
        <w:tc>
          <w:tcPr>
            <w:tcW w:w="458" w:type="pct"/>
            <w:vMerge/>
            <w:tcMar>
              <w:top w:w="28" w:type="dxa"/>
              <w:left w:w="57" w:type="dxa"/>
              <w:bottom w:w="28" w:type="dxa"/>
              <w:right w:w="57" w:type="dxa"/>
            </w:tcMar>
          </w:tcPr>
          <w:p w14:paraId="1433F10D"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27B345B5"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2385FD42" w14:textId="6766DC14" w:rsidR="00D86403" w:rsidRPr="00A70AA7" w:rsidRDefault="00D86403" w:rsidP="00A70AA7">
            <w:pPr>
              <w:rPr>
                <w:sz w:val="20"/>
                <w:szCs w:val="20"/>
              </w:rPr>
            </w:pPr>
            <w:r w:rsidRPr="004B777D">
              <w:rPr>
                <w:sz w:val="20"/>
                <w:szCs w:val="20"/>
              </w:rPr>
              <w:t>Organizuoti Centre apgyvendintų užsieniečių, kaip esančių ar buvusių su prekyba žmonėmis susijusių nusikaltimų aukų, jiems suteiktu apsisprendimo laikotarpiu, paramos (būtiniausių daiktų) suteikimą.</w:t>
            </w:r>
          </w:p>
        </w:tc>
        <w:tc>
          <w:tcPr>
            <w:tcW w:w="615" w:type="pct"/>
            <w:vMerge/>
            <w:tcMar>
              <w:top w:w="28" w:type="dxa"/>
              <w:left w:w="57" w:type="dxa"/>
              <w:bottom w:w="28" w:type="dxa"/>
              <w:right w:w="57" w:type="dxa"/>
            </w:tcMar>
          </w:tcPr>
          <w:p w14:paraId="665191E9" w14:textId="77777777" w:rsidR="00D86403" w:rsidRDefault="00D86403" w:rsidP="00A70AA7">
            <w:pPr>
              <w:rPr>
                <w:sz w:val="20"/>
                <w:szCs w:val="20"/>
              </w:rPr>
            </w:pPr>
          </w:p>
        </w:tc>
        <w:tc>
          <w:tcPr>
            <w:tcW w:w="863" w:type="pct"/>
          </w:tcPr>
          <w:p w14:paraId="3A25E927" w14:textId="77777777" w:rsidR="00D86403" w:rsidRDefault="00D86403" w:rsidP="00A70AA7">
            <w:pPr>
              <w:rPr>
                <w:sz w:val="20"/>
                <w:szCs w:val="20"/>
              </w:rPr>
            </w:pPr>
            <w:r>
              <w:rPr>
                <w:sz w:val="20"/>
                <w:szCs w:val="20"/>
              </w:rPr>
              <w:t>Kiekybinis.</w:t>
            </w:r>
          </w:p>
          <w:p w14:paraId="625775AE" w14:textId="7015E03A" w:rsidR="00D86403" w:rsidRDefault="00D86403" w:rsidP="00FB127E">
            <w:pPr>
              <w:pStyle w:val="Sraopastraipa"/>
              <w:ind w:left="0"/>
              <w:rPr>
                <w:sz w:val="20"/>
                <w:szCs w:val="20"/>
              </w:rPr>
            </w:pPr>
            <w:r>
              <w:rPr>
                <w:sz w:val="20"/>
                <w:szCs w:val="20"/>
              </w:rPr>
              <w:t xml:space="preserve">Centre </w:t>
            </w:r>
            <w:r w:rsidRPr="00CA00D9">
              <w:rPr>
                <w:sz w:val="20"/>
                <w:szCs w:val="20"/>
              </w:rPr>
              <w:t xml:space="preserve">apgyvendintų užsieniečių su prekyba žmonėmis susijusių nusikaltimo aukų, kurioms suteikta parama, apsisprendimo laikotarpiu skaičius – </w:t>
            </w:r>
            <w:r>
              <w:rPr>
                <w:sz w:val="20"/>
                <w:szCs w:val="20"/>
              </w:rPr>
              <w:t>1.</w:t>
            </w:r>
          </w:p>
        </w:tc>
        <w:tc>
          <w:tcPr>
            <w:tcW w:w="602" w:type="pct"/>
            <w:tcMar>
              <w:top w:w="28" w:type="dxa"/>
              <w:left w:w="57" w:type="dxa"/>
              <w:bottom w:w="28" w:type="dxa"/>
              <w:right w:w="57" w:type="dxa"/>
            </w:tcMar>
          </w:tcPr>
          <w:p w14:paraId="504A6C7A" w14:textId="1950ECC4" w:rsidR="00D86403" w:rsidRDefault="00D86403" w:rsidP="00A23690">
            <w:pPr>
              <w:rPr>
                <w:sz w:val="20"/>
                <w:szCs w:val="20"/>
              </w:rPr>
            </w:pPr>
            <w:r>
              <w:rPr>
                <w:sz w:val="20"/>
                <w:szCs w:val="20"/>
              </w:rPr>
              <w:t>Priėmimo ir integracijos skyrius.</w:t>
            </w:r>
          </w:p>
        </w:tc>
        <w:tc>
          <w:tcPr>
            <w:tcW w:w="414" w:type="pct"/>
            <w:vMerge/>
            <w:tcMar>
              <w:top w:w="28" w:type="dxa"/>
              <w:left w:w="57" w:type="dxa"/>
              <w:bottom w:w="28" w:type="dxa"/>
              <w:right w:w="57" w:type="dxa"/>
            </w:tcMar>
          </w:tcPr>
          <w:p w14:paraId="52305D1C"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2470DE61" w14:textId="77777777" w:rsidR="00D86403" w:rsidRDefault="00D86403" w:rsidP="00A70AA7">
            <w:pPr>
              <w:jc w:val="center"/>
              <w:rPr>
                <w:sz w:val="20"/>
                <w:szCs w:val="20"/>
              </w:rPr>
            </w:pPr>
          </w:p>
        </w:tc>
      </w:tr>
      <w:tr w:rsidR="00D86403" w:rsidRPr="00C2648D" w14:paraId="70EE9A0B" w14:textId="77777777" w:rsidTr="00A70AA7">
        <w:trPr>
          <w:trHeight w:val="20"/>
        </w:trPr>
        <w:tc>
          <w:tcPr>
            <w:tcW w:w="458" w:type="pct"/>
            <w:vMerge/>
            <w:tcMar>
              <w:top w:w="28" w:type="dxa"/>
              <w:left w:w="57" w:type="dxa"/>
              <w:bottom w:w="28" w:type="dxa"/>
              <w:right w:w="57" w:type="dxa"/>
            </w:tcMar>
          </w:tcPr>
          <w:p w14:paraId="0A292C1E"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688E25D5"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304E394B" w14:textId="6FFCA971" w:rsidR="00D86403" w:rsidRPr="00A70AA7" w:rsidRDefault="00D86403" w:rsidP="00A70AA7">
            <w:pPr>
              <w:rPr>
                <w:sz w:val="20"/>
                <w:szCs w:val="20"/>
              </w:rPr>
            </w:pPr>
            <w:r w:rsidRPr="004B777D">
              <w:rPr>
                <w:sz w:val="20"/>
                <w:szCs w:val="20"/>
              </w:rPr>
              <w:t>Periodiškai teikti Lietuvos Respublikos socialinės apsaugos ir darbo ministerijai (toliau – ministerija) Centro veiklos ataskaitas.</w:t>
            </w:r>
          </w:p>
        </w:tc>
        <w:tc>
          <w:tcPr>
            <w:tcW w:w="615" w:type="pct"/>
            <w:vMerge/>
            <w:tcMar>
              <w:top w:w="28" w:type="dxa"/>
              <w:left w:w="57" w:type="dxa"/>
              <w:bottom w:w="28" w:type="dxa"/>
              <w:right w:w="57" w:type="dxa"/>
            </w:tcMar>
          </w:tcPr>
          <w:p w14:paraId="43F8AEB7" w14:textId="77777777" w:rsidR="00D86403" w:rsidRDefault="00D86403" w:rsidP="00A70AA7">
            <w:pPr>
              <w:rPr>
                <w:sz w:val="20"/>
                <w:szCs w:val="20"/>
              </w:rPr>
            </w:pPr>
          </w:p>
        </w:tc>
        <w:tc>
          <w:tcPr>
            <w:tcW w:w="863" w:type="pct"/>
          </w:tcPr>
          <w:p w14:paraId="07096EA0" w14:textId="77777777" w:rsidR="00D86403" w:rsidRDefault="00D86403" w:rsidP="00A70AA7">
            <w:pPr>
              <w:rPr>
                <w:sz w:val="20"/>
                <w:szCs w:val="20"/>
              </w:rPr>
            </w:pPr>
            <w:r>
              <w:rPr>
                <w:sz w:val="20"/>
                <w:szCs w:val="20"/>
              </w:rPr>
              <w:t xml:space="preserve">Kiekybinis. </w:t>
            </w:r>
          </w:p>
          <w:p w14:paraId="36536C5C" w14:textId="4C25EB89" w:rsidR="00D86403" w:rsidRDefault="00D86403" w:rsidP="00A70AA7">
            <w:pPr>
              <w:rPr>
                <w:sz w:val="20"/>
                <w:szCs w:val="20"/>
              </w:rPr>
            </w:pPr>
            <w:r>
              <w:rPr>
                <w:sz w:val="20"/>
                <w:szCs w:val="20"/>
              </w:rPr>
              <w:t>Pateiktų ataskaitų skaičius – 4.</w:t>
            </w:r>
          </w:p>
        </w:tc>
        <w:tc>
          <w:tcPr>
            <w:tcW w:w="602" w:type="pct"/>
            <w:tcMar>
              <w:top w:w="28" w:type="dxa"/>
              <w:left w:w="57" w:type="dxa"/>
              <w:bottom w:w="28" w:type="dxa"/>
              <w:right w:w="57" w:type="dxa"/>
            </w:tcMar>
          </w:tcPr>
          <w:p w14:paraId="3970E302" w14:textId="5CCB7182" w:rsidR="00D86403" w:rsidRDefault="00D86403" w:rsidP="00A23690">
            <w:pPr>
              <w:rPr>
                <w:sz w:val="20"/>
                <w:szCs w:val="20"/>
              </w:rPr>
            </w:pPr>
            <w:r>
              <w:rPr>
                <w:sz w:val="20"/>
                <w:szCs w:val="20"/>
              </w:rPr>
              <w:t>Priėmimo ir integracijos skyrius, administravimo skyrius.</w:t>
            </w:r>
          </w:p>
        </w:tc>
        <w:tc>
          <w:tcPr>
            <w:tcW w:w="414" w:type="pct"/>
            <w:vMerge/>
            <w:tcMar>
              <w:top w:w="28" w:type="dxa"/>
              <w:left w:w="57" w:type="dxa"/>
              <w:bottom w:w="28" w:type="dxa"/>
              <w:right w:w="57" w:type="dxa"/>
            </w:tcMar>
          </w:tcPr>
          <w:p w14:paraId="3AC1988C"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3005FE04" w14:textId="77777777" w:rsidR="00D86403" w:rsidRDefault="00D86403" w:rsidP="00A70AA7">
            <w:pPr>
              <w:jc w:val="center"/>
              <w:rPr>
                <w:sz w:val="20"/>
                <w:szCs w:val="20"/>
              </w:rPr>
            </w:pPr>
          </w:p>
        </w:tc>
      </w:tr>
      <w:tr w:rsidR="00D86403" w:rsidRPr="00C2648D" w14:paraId="2739E27C" w14:textId="77777777" w:rsidTr="00A70AA7">
        <w:trPr>
          <w:trHeight w:val="20"/>
        </w:trPr>
        <w:tc>
          <w:tcPr>
            <w:tcW w:w="458" w:type="pct"/>
            <w:vMerge/>
            <w:tcMar>
              <w:top w:w="28" w:type="dxa"/>
              <w:left w:w="57" w:type="dxa"/>
              <w:bottom w:w="28" w:type="dxa"/>
              <w:right w:w="57" w:type="dxa"/>
            </w:tcMar>
          </w:tcPr>
          <w:p w14:paraId="7BBD3823"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251FA3CF"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49DBF0E0" w14:textId="1247FFAB" w:rsidR="00D86403" w:rsidRPr="00A70AA7" w:rsidRDefault="00D86403" w:rsidP="00A70AA7">
            <w:pPr>
              <w:rPr>
                <w:sz w:val="20"/>
                <w:szCs w:val="20"/>
              </w:rPr>
            </w:pPr>
            <w:r w:rsidRPr="004B777D">
              <w:rPr>
                <w:sz w:val="20"/>
                <w:szCs w:val="20"/>
              </w:rPr>
              <w:t>Sudaryti sąlygas užsieniečiams (prieglobsčio gavėjams, prieglobsčio prašytojams, grįžusiems, grąžintiems asmenims, prekybos žmonėmis aukoms) naudotis psichologo paslaugomis.</w:t>
            </w:r>
          </w:p>
        </w:tc>
        <w:tc>
          <w:tcPr>
            <w:tcW w:w="615" w:type="pct"/>
            <w:vMerge/>
            <w:tcMar>
              <w:top w:w="28" w:type="dxa"/>
              <w:left w:w="57" w:type="dxa"/>
              <w:bottom w:w="28" w:type="dxa"/>
              <w:right w:w="57" w:type="dxa"/>
            </w:tcMar>
          </w:tcPr>
          <w:p w14:paraId="15B48F74" w14:textId="77777777" w:rsidR="00D86403" w:rsidRDefault="00D86403" w:rsidP="00A70AA7">
            <w:pPr>
              <w:rPr>
                <w:sz w:val="20"/>
                <w:szCs w:val="20"/>
              </w:rPr>
            </w:pPr>
          </w:p>
        </w:tc>
        <w:tc>
          <w:tcPr>
            <w:tcW w:w="863" w:type="pct"/>
          </w:tcPr>
          <w:p w14:paraId="25A49368" w14:textId="77777777" w:rsidR="00D86403" w:rsidRDefault="00D86403" w:rsidP="004B777D">
            <w:pPr>
              <w:rPr>
                <w:sz w:val="20"/>
                <w:szCs w:val="20"/>
              </w:rPr>
            </w:pPr>
            <w:r>
              <w:rPr>
                <w:sz w:val="20"/>
                <w:szCs w:val="20"/>
              </w:rPr>
              <w:t>Kiekybinis.</w:t>
            </w:r>
          </w:p>
          <w:p w14:paraId="4AF012F5" w14:textId="35B7C4B7" w:rsidR="00D86403" w:rsidRDefault="00D86403" w:rsidP="004B777D">
            <w:pPr>
              <w:rPr>
                <w:sz w:val="20"/>
                <w:szCs w:val="20"/>
              </w:rPr>
            </w:pPr>
            <w:r w:rsidRPr="00CA00D9">
              <w:rPr>
                <w:sz w:val="20"/>
                <w:szCs w:val="20"/>
              </w:rPr>
              <w:t xml:space="preserve">Asmenų gavusių paslaugas, skaičius </w:t>
            </w:r>
            <w:r>
              <w:rPr>
                <w:sz w:val="20"/>
                <w:szCs w:val="20"/>
              </w:rPr>
              <w:t>– 30.</w:t>
            </w:r>
          </w:p>
        </w:tc>
        <w:tc>
          <w:tcPr>
            <w:tcW w:w="602" w:type="pct"/>
            <w:vMerge w:val="restart"/>
            <w:tcMar>
              <w:top w:w="28" w:type="dxa"/>
              <w:left w:w="57" w:type="dxa"/>
              <w:bottom w:w="28" w:type="dxa"/>
              <w:right w:w="57" w:type="dxa"/>
            </w:tcMar>
          </w:tcPr>
          <w:p w14:paraId="77141538" w14:textId="50B6FBE0" w:rsidR="00D86403" w:rsidRDefault="00D86403" w:rsidP="00A23690">
            <w:pPr>
              <w:rPr>
                <w:sz w:val="20"/>
                <w:szCs w:val="20"/>
              </w:rPr>
            </w:pPr>
            <w:r>
              <w:rPr>
                <w:sz w:val="20"/>
                <w:szCs w:val="20"/>
              </w:rPr>
              <w:t>Priėmimo ir integracijos skyrius, Ruklos stovykla ir Naujininkų pabėgėlių stovykla.</w:t>
            </w:r>
          </w:p>
        </w:tc>
        <w:tc>
          <w:tcPr>
            <w:tcW w:w="414" w:type="pct"/>
            <w:vMerge/>
            <w:tcMar>
              <w:top w:w="28" w:type="dxa"/>
              <w:left w:w="57" w:type="dxa"/>
              <w:bottom w:w="28" w:type="dxa"/>
              <w:right w:w="57" w:type="dxa"/>
            </w:tcMar>
          </w:tcPr>
          <w:p w14:paraId="587F0BD7"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1CF612BF" w14:textId="77777777" w:rsidR="00D86403" w:rsidRDefault="00D86403" w:rsidP="00A70AA7">
            <w:pPr>
              <w:jc w:val="center"/>
              <w:rPr>
                <w:sz w:val="20"/>
                <w:szCs w:val="20"/>
              </w:rPr>
            </w:pPr>
          </w:p>
        </w:tc>
      </w:tr>
      <w:tr w:rsidR="00D86403" w:rsidRPr="00C2648D" w14:paraId="3396C3B7" w14:textId="77777777" w:rsidTr="00A70AA7">
        <w:trPr>
          <w:trHeight w:val="20"/>
        </w:trPr>
        <w:tc>
          <w:tcPr>
            <w:tcW w:w="458" w:type="pct"/>
            <w:vMerge/>
            <w:tcMar>
              <w:top w:w="28" w:type="dxa"/>
              <w:left w:w="57" w:type="dxa"/>
              <w:bottom w:w="28" w:type="dxa"/>
              <w:right w:w="57" w:type="dxa"/>
            </w:tcMar>
          </w:tcPr>
          <w:p w14:paraId="051DEF16"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6869D4F0"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3F1AF300" w14:textId="6F27FA7E" w:rsidR="00D86403" w:rsidRPr="00A70AA7" w:rsidRDefault="00D86403" w:rsidP="00A70AA7">
            <w:pPr>
              <w:rPr>
                <w:sz w:val="20"/>
                <w:szCs w:val="20"/>
              </w:rPr>
            </w:pPr>
            <w:r w:rsidRPr="004B777D">
              <w:rPr>
                <w:sz w:val="20"/>
                <w:szCs w:val="20"/>
              </w:rPr>
              <w:t xml:space="preserve">Sudaryti sąlygas užsieniečiams (prieglobsčio gavėjams, prieglobsčio prašytojams, grįžusiems, grąžintiems </w:t>
            </w:r>
            <w:r w:rsidRPr="004B777D">
              <w:rPr>
                <w:sz w:val="20"/>
                <w:szCs w:val="20"/>
              </w:rPr>
              <w:lastRenderedPageBreak/>
              <w:t>asmenims, prekybos žmonėmis aukoms) naudotis vertimo raštu ir žodžiu paslaugomis.</w:t>
            </w:r>
          </w:p>
        </w:tc>
        <w:tc>
          <w:tcPr>
            <w:tcW w:w="615" w:type="pct"/>
            <w:vMerge/>
            <w:tcMar>
              <w:top w:w="28" w:type="dxa"/>
              <w:left w:w="57" w:type="dxa"/>
              <w:bottom w:w="28" w:type="dxa"/>
              <w:right w:w="57" w:type="dxa"/>
            </w:tcMar>
          </w:tcPr>
          <w:p w14:paraId="07E90B7D" w14:textId="77777777" w:rsidR="00D86403" w:rsidRDefault="00D86403" w:rsidP="00A70AA7">
            <w:pPr>
              <w:rPr>
                <w:sz w:val="20"/>
                <w:szCs w:val="20"/>
              </w:rPr>
            </w:pPr>
          </w:p>
        </w:tc>
        <w:tc>
          <w:tcPr>
            <w:tcW w:w="863" w:type="pct"/>
          </w:tcPr>
          <w:p w14:paraId="66026257" w14:textId="77777777" w:rsidR="00D86403" w:rsidRDefault="00D86403" w:rsidP="004B777D">
            <w:pPr>
              <w:rPr>
                <w:sz w:val="20"/>
                <w:szCs w:val="20"/>
              </w:rPr>
            </w:pPr>
            <w:r>
              <w:rPr>
                <w:sz w:val="20"/>
                <w:szCs w:val="20"/>
              </w:rPr>
              <w:t>Kiekybinis.</w:t>
            </w:r>
          </w:p>
          <w:p w14:paraId="126A6EA3" w14:textId="41C3F391" w:rsidR="00D86403" w:rsidRDefault="00D86403" w:rsidP="004B777D">
            <w:pPr>
              <w:rPr>
                <w:sz w:val="20"/>
                <w:szCs w:val="20"/>
              </w:rPr>
            </w:pPr>
            <w:r w:rsidRPr="00CA00D9">
              <w:rPr>
                <w:sz w:val="20"/>
                <w:szCs w:val="20"/>
              </w:rPr>
              <w:t xml:space="preserve">Asmenų gavusių paslaugas, skaičius </w:t>
            </w:r>
            <w:r>
              <w:rPr>
                <w:sz w:val="20"/>
                <w:szCs w:val="20"/>
              </w:rPr>
              <w:t>– 120.</w:t>
            </w:r>
          </w:p>
        </w:tc>
        <w:tc>
          <w:tcPr>
            <w:tcW w:w="602" w:type="pct"/>
            <w:vMerge/>
            <w:tcMar>
              <w:top w:w="28" w:type="dxa"/>
              <w:left w:w="57" w:type="dxa"/>
              <w:bottom w:w="28" w:type="dxa"/>
              <w:right w:w="57" w:type="dxa"/>
            </w:tcMar>
          </w:tcPr>
          <w:p w14:paraId="18232DD9" w14:textId="507918BD" w:rsidR="00D86403" w:rsidRPr="004B777D" w:rsidRDefault="00D86403" w:rsidP="00A23690">
            <w:pPr>
              <w:rPr>
                <w:sz w:val="20"/>
                <w:szCs w:val="20"/>
              </w:rPr>
            </w:pPr>
          </w:p>
        </w:tc>
        <w:tc>
          <w:tcPr>
            <w:tcW w:w="414" w:type="pct"/>
            <w:vMerge/>
            <w:tcMar>
              <w:top w:w="28" w:type="dxa"/>
              <w:left w:w="57" w:type="dxa"/>
              <w:bottom w:w="28" w:type="dxa"/>
              <w:right w:w="57" w:type="dxa"/>
            </w:tcMar>
          </w:tcPr>
          <w:p w14:paraId="18A28E03"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2F2EDB10" w14:textId="77777777" w:rsidR="00D86403" w:rsidRDefault="00D86403" w:rsidP="00A70AA7">
            <w:pPr>
              <w:jc w:val="center"/>
              <w:rPr>
                <w:sz w:val="20"/>
                <w:szCs w:val="20"/>
              </w:rPr>
            </w:pPr>
          </w:p>
        </w:tc>
      </w:tr>
      <w:tr w:rsidR="00D86403" w:rsidRPr="00C2648D" w14:paraId="6E96313E" w14:textId="77777777" w:rsidTr="00A70AA7">
        <w:trPr>
          <w:trHeight w:val="20"/>
        </w:trPr>
        <w:tc>
          <w:tcPr>
            <w:tcW w:w="458" w:type="pct"/>
            <w:vMerge/>
            <w:tcMar>
              <w:top w:w="28" w:type="dxa"/>
              <w:left w:w="57" w:type="dxa"/>
              <w:bottom w:w="28" w:type="dxa"/>
              <w:right w:w="57" w:type="dxa"/>
            </w:tcMar>
          </w:tcPr>
          <w:p w14:paraId="03650A2C"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5643F973"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08C584DA" w14:textId="225AC9E1" w:rsidR="00D86403" w:rsidRPr="00A70AA7" w:rsidRDefault="00D86403" w:rsidP="004B777D">
            <w:pPr>
              <w:rPr>
                <w:sz w:val="20"/>
                <w:szCs w:val="20"/>
              </w:rPr>
            </w:pPr>
            <w:r w:rsidRPr="00F72711">
              <w:rPr>
                <w:sz w:val="20"/>
                <w:szCs w:val="20"/>
              </w:rPr>
              <w:t>Užtikrinti nelydimų nepilnamečių užsieniečių laikinąją globą (rūpybą)</w:t>
            </w:r>
          </w:p>
        </w:tc>
        <w:tc>
          <w:tcPr>
            <w:tcW w:w="615" w:type="pct"/>
            <w:vMerge/>
            <w:tcMar>
              <w:top w:w="28" w:type="dxa"/>
              <w:left w:w="57" w:type="dxa"/>
              <w:bottom w:w="28" w:type="dxa"/>
              <w:right w:w="57" w:type="dxa"/>
            </w:tcMar>
          </w:tcPr>
          <w:p w14:paraId="1C864B08" w14:textId="77777777" w:rsidR="00D86403" w:rsidRDefault="00D86403" w:rsidP="00A70AA7">
            <w:pPr>
              <w:rPr>
                <w:sz w:val="20"/>
                <w:szCs w:val="20"/>
              </w:rPr>
            </w:pPr>
          </w:p>
        </w:tc>
        <w:tc>
          <w:tcPr>
            <w:tcW w:w="863" w:type="pct"/>
          </w:tcPr>
          <w:p w14:paraId="3915772C" w14:textId="77777777" w:rsidR="00D86403" w:rsidRDefault="00D86403" w:rsidP="00A70AA7">
            <w:pPr>
              <w:rPr>
                <w:sz w:val="20"/>
                <w:szCs w:val="20"/>
              </w:rPr>
            </w:pPr>
            <w:r>
              <w:rPr>
                <w:sz w:val="20"/>
                <w:szCs w:val="20"/>
              </w:rPr>
              <w:t>Kiekybinis.</w:t>
            </w:r>
          </w:p>
          <w:p w14:paraId="66F92F58" w14:textId="087FDC48" w:rsidR="00D86403" w:rsidRDefault="00D86403" w:rsidP="00A70AA7">
            <w:pPr>
              <w:rPr>
                <w:sz w:val="20"/>
                <w:szCs w:val="20"/>
              </w:rPr>
            </w:pPr>
            <w:r w:rsidRPr="00F72711">
              <w:rPr>
                <w:sz w:val="20"/>
                <w:szCs w:val="20"/>
              </w:rPr>
              <w:t xml:space="preserve">Nelydimų nepilnamečių, kuriems užtikrinta globa (rūpyba), skaičius – </w:t>
            </w:r>
            <w:r>
              <w:rPr>
                <w:sz w:val="20"/>
                <w:szCs w:val="20"/>
              </w:rPr>
              <w:t>60.</w:t>
            </w:r>
          </w:p>
        </w:tc>
        <w:tc>
          <w:tcPr>
            <w:tcW w:w="602" w:type="pct"/>
            <w:tcMar>
              <w:top w:w="28" w:type="dxa"/>
              <w:left w:w="57" w:type="dxa"/>
              <w:bottom w:w="28" w:type="dxa"/>
              <w:right w:w="57" w:type="dxa"/>
            </w:tcMar>
          </w:tcPr>
          <w:p w14:paraId="009A4114" w14:textId="5E380421" w:rsidR="00D86403" w:rsidRDefault="00D86403" w:rsidP="00A23690">
            <w:pPr>
              <w:rPr>
                <w:sz w:val="20"/>
                <w:szCs w:val="20"/>
              </w:rPr>
            </w:pPr>
            <w:r>
              <w:rPr>
                <w:sz w:val="20"/>
                <w:szCs w:val="20"/>
              </w:rPr>
              <w:t>Priėmimo ir integracijos skyrius, Ruklos stovykla</w:t>
            </w:r>
          </w:p>
        </w:tc>
        <w:tc>
          <w:tcPr>
            <w:tcW w:w="414" w:type="pct"/>
            <w:vMerge/>
            <w:tcMar>
              <w:top w:w="28" w:type="dxa"/>
              <w:left w:w="57" w:type="dxa"/>
              <w:bottom w:w="28" w:type="dxa"/>
              <w:right w:w="57" w:type="dxa"/>
            </w:tcMar>
          </w:tcPr>
          <w:p w14:paraId="38BF4447"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1CAB317C" w14:textId="77777777" w:rsidR="00D86403" w:rsidRDefault="00D86403" w:rsidP="00A70AA7">
            <w:pPr>
              <w:jc w:val="center"/>
              <w:rPr>
                <w:sz w:val="20"/>
                <w:szCs w:val="20"/>
              </w:rPr>
            </w:pPr>
          </w:p>
        </w:tc>
      </w:tr>
      <w:tr w:rsidR="00D86403" w:rsidRPr="00C2648D" w14:paraId="502ABF5D" w14:textId="77777777" w:rsidTr="00A70AA7">
        <w:trPr>
          <w:trHeight w:val="20"/>
        </w:trPr>
        <w:tc>
          <w:tcPr>
            <w:tcW w:w="458" w:type="pct"/>
            <w:vMerge/>
            <w:tcMar>
              <w:top w:w="28" w:type="dxa"/>
              <w:left w:w="57" w:type="dxa"/>
              <w:bottom w:w="28" w:type="dxa"/>
              <w:right w:w="57" w:type="dxa"/>
            </w:tcMar>
          </w:tcPr>
          <w:p w14:paraId="09FF768C" w14:textId="77777777" w:rsidR="00D86403" w:rsidRPr="00F76C86" w:rsidRDefault="00D86403" w:rsidP="00A70AA7">
            <w:pPr>
              <w:jc w:val="center"/>
              <w:rPr>
                <w:sz w:val="20"/>
                <w:szCs w:val="20"/>
              </w:rPr>
            </w:pPr>
          </w:p>
        </w:tc>
        <w:tc>
          <w:tcPr>
            <w:tcW w:w="666" w:type="pct"/>
            <w:vMerge/>
            <w:tcMar>
              <w:top w:w="28" w:type="dxa"/>
              <w:left w:w="57" w:type="dxa"/>
              <w:bottom w:w="28" w:type="dxa"/>
              <w:right w:w="57" w:type="dxa"/>
            </w:tcMar>
          </w:tcPr>
          <w:p w14:paraId="28738119" w14:textId="77777777" w:rsidR="00D86403" w:rsidRPr="00F76C86" w:rsidRDefault="00D86403" w:rsidP="00A70AA7">
            <w:pPr>
              <w:rPr>
                <w:sz w:val="20"/>
                <w:szCs w:val="20"/>
              </w:rPr>
            </w:pPr>
          </w:p>
        </w:tc>
        <w:tc>
          <w:tcPr>
            <w:tcW w:w="927" w:type="pct"/>
            <w:tcMar>
              <w:top w:w="28" w:type="dxa"/>
              <w:left w:w="57" w:type="dxa"/>
              <w:bottom w:w="28" w:type="dxa"/>
              <w:right w:w="57" w:type="dxa"/>
            </w:tcMar>
          </w:tcPr>
          <w:p w14:paraId="722C644F" w14:textId="7151E789" w:rsidR="00D86403" w:rsidRPr="008321F1" w:rsidRDefault="00D86403" w:rsidP="00D86403">
            <w:pPr>
              <w:rPr>
                <w:sz w:val="20"/>
                <w:szCs w:val="20"/>
              </w:rPr>
            </w:pPr>
            <w:r w:rsidRPr="008321F1">
              <w:rPr>
                <w:sz w:val="20"/>
                <w:szCs w:val="20"/>
              </w:rPr>
              <w:t>Sudaryti individualius užsieniečių integracijos planus</w:t>
            </w:r>
          </w:p>
        </w:tc>
        <w:tc>
          <w:tcPr>
            <w:tcW w:w="615" w:type="pct"/>
            <w:vMerge/>
            <w:tcMar>
              <w:top w:w="28" w:type="dxa"/>
              <w:left w:w="57" w:type="dxa"/>
              <w:bottom w:w="28" w:type="dxa"/>
              <w:right w:w="57" w:type="dxa"/>
            </w:tcMar>
          </w:tcPr>
          <w:p w14:paraId="2C112ECD" w14:textId="77777777" w:rsidR="00D86403" w:rsidRPr="008321F1" w:rsidRDefault="00D86403" w:rsidP="00A70AA7">
            <w:pPr>
              <w:rPr>
                <w:sz w:val="20"/>
                <w:szCs w:val="20"/>
              </w:rPr>
            </w:pPr>
          </w:p>
        </w:tc>
        <w:tc>
          <w:tcPr>
            <w:tcW w:w="863" w:type="pct"/>
          </w:tcPr>
          <w:p w14:paraId="37DC67E1" w14:textId="77777777" w:rsidR="00D86403" w:rsidRPr="008321F1" w:rsidRDefault="00D86403" w:rsidP="00A70AA7">
            <w:pPr>
              <w:rPr>
                <w:sz w:val="20"/>
                <w:szCs w:val="20"/>
              </w:rPr>
            </w:pPr>
            <w:r w:rsidRPr="008321F1">
              <w:rPr>
                <w:sz w:val="20"/>
                <w:szCs w:val="20"/>
              </w:rPr>
              <w:t>Kiekybinis.</w:t>
            </w:r>
          </w:p>
          <w:p w14:paraId="2A3D2AF1" w14:textId="1EA00BC9" w:rsidR="00D86403" w:rsidRPr="008321F1" w:rsidRDefault="00D86403" w:rsidP="00A70AA7">
            <w:pPr>
              <w:rPr>
                <w:sz w:val="20"/>
                <w:szCs w:val="20"/>
              </w:rPr>
            </w:pPr>
            <w:r w:rsidRPr="008321F1">
              <w:rPr>
                <w:sz w:val="20"/>
                <w:szCs w:val="20"/>
              </w:rPr>
              <w:t>Sudarytų individualių užsieniečių integracijos planų skaičius – 100.</w:t>
            </w:r>
          </w:p>
        </w:tc>
        <w:tc>
          <w:tcPr>
            <w:tcW w:w="602" w:type="pct"/>
            <w:tcMar>
              <w:top w:w="28" w:type="dxa"/>
              <w:left w:w="57" w:type="dxa"/>
              <w:bottom w:w="28" w:type="dxa"/>
              <w:right w:w="57" w:type="dxa"/>
            </w:tcMar>
          </w:tcPr>
          <w:p w14:paraId="07A5296F" w14:textId="3EE653FF" w:rsidR="00D86403" w:rsidRPr="008321F1" w:rsidRDefault="00D86403" w:rsidP="00A23690">
            <w:pPr>
              <w:rPr>
                <w:sz w:val="20"/>
                <w:szCs w:val="20"/>
              </w:rPr>
            </w:pPr>
            <w:r w:rsidRPr="008321F1">
              <w:rPr>
                <w:sz w:val="20"/>
                <w:szCs w:val="20"/>
              </w:rPr>
              <w:t>Priėmimo ir integracijos skyrius, Ruklos stovykla, Naujininkų pabėgėlių stovykla.</w:t>
            </w:r>
          </w:p>
        </w:tc>
        <w:tc>
          <w:tcPr>
            <w:tcW w:w="414" w:type="pct"/>
            <w:vMerge/>
            <w:tcMar>
              <w:top w:w="28" w:type="dxa"/>
              <w:left w:w="57" w:type="dxa"/>
              <w:bottom w:w="28" w:type="dxa"/>
              <w:right w:w="57" w:type="dxa"/>
            </w:tcMar>
          </w:tcPr>
          <w:p w14:paraId="66333E8B" w14:textId="77777777" w:rsidR="00D86403" w:rsidRDefault="00D86403" w:rsidP="00A70AA7">
            <w:pPr>
              <w:jc w:val="center"/>
              <w:rPr>
                <w:sz w:val="20"/>
                <w:szCs w:val="20"/>
              </w:rPr>
            </w:pPr>
          </w:p>
        </w:tc>
        <w:tc>
          <w:tcPr>
            <w:tcW w:w="455" w:type="pct"/>
            <w:vMerge/>
            <w:tcMar>
              <w:top w:w="28" w:type="dxa"/>
              <w:left w:w="57" w:type="dxa"/>
              <w:bottom w:w="28" w:type="dxa"/>
              <w:right w:w="57" w:type="dxa"/>
            </w:tcMar>
          </w:tcPr>
          <w:p w14:paraId="56F355AD" w14:textId="77777777" w:rsidR="00D86403" w:rsidRDefault="00D86403" w:rsidP="00A70AA7">
            <w:pPr>
              <w:jc w:val="center"/>
              <w:rPr>
                <w:sz w:val="20"/>
                <w:szCs w:val="20"/>
              </w:rPr>
            </w:pPr>
          </w:p>
        </w:tc>
      </w:tr>
      <w:tr w:rsidR="008F338E" w:rsidRPr="00C2648D" w14:paraId="2CC79914" w14:textId="77777777" w:rsidTr="00A70AA7">
        <w:trPr>
          <w:trHeight w:val="20"/>
        </w:trPr>
        <w:tc>
          <w:tcPr>
            <w:tcW w:w="458" w:type="pct"/>
            <w:vMerge/>
            <w:tcMar>
              <w:top w:w="28" w:type="dxa"/>
              <w:left w:w="57" w:type="dxa"/>
              <w:bottom w:w="28" w:type="dxa"/>
              <w:right w:w="57" w:type="dxa"/>
            </w:tcMar>
          </w:tcPr>
          <w:p w14:paraId="389414D7" w14:textId="1D8A02B9" w:rsidR="008F338E" w:rsidRPr="00C2648D" w:rsidRDefault="008F338E" w:rsidP="00175C93">
            <w:pPr>
              <w:jc w:val="center"/>
              <w:rPr>
                <w:sz w:val="20"/>
                <w:szCs w:val="20"/>
              </w:rPr>
            </w:pPr>
          </w:p>
        </w:tc>
        <w:tc>
          <w:tcPr>
            <w:tcW w:w="666" w:type="pct"/>
            <w:vMerge/>
            <w:tcMar>
              <w:top w:w="28" w:type="dxa"/>
              <w:left w:w="57" w:type="dxa"/>
              <w:bottom w:w="28" w:type="dxa"/>
              <w:right w:w="57" w:type="dxa"/>
            </w:tcMar>
          </w:tcPr>
          <w:p w14:paraId="23F05652" w14:textId="77777777" w:rsidR="008F338E" w:rsidRPr="00C2648D" w:rsidRDefault="008F338E" w:rsidP="00175C93">
            <w:pPr>
              <w:rPr>
                <w:sz w:val="20"/>
                <w:szCs w:val="20"/>
              </w:rPr>
            </w:pPr>
          </w:p>
        </w:tc>
        <w:tc>
          <w:tcPr>
            <w:tcW w:w="927" w:type="pct"/>
            <w:tcMar>
              <w:top w:w="28" w:type="dxa"/>
              <w:left w:w="57" w:type="dxa"/>
              <w:bottom w:w="28" w:type="dxa"/>
              <w:right w:w="57" w:type="dxa"/>
            </w:tcMar>
          </w:tcPr>
          <w:p w14:paraId="562C55F0" w14:textId="5FCA2A0E" w:rsidR="008F338E" w:rsidRPr="00A248F4" w:rsidRDefault="008F338E" w:rsidP="00175C93">
            <w:pPr>
              <w:rPr>
                <w:sz w:val="20"/>
                <w:szCs w:val="20"/>
              </w:rPr>
            </w:pPr>
            <w:r w:rsidRPr="00A248F4">
              <w:rPr>
                <w:sz w:val="20"/>
                <w:szCs w:val="20"/>
              </w:rPr>
              <w:t>Užtikrinti personalo valdymo efektyvumą</w:t>
            </w:r>
          </w:p>
        </w:tc>
        <w:tc>
          <w:tcPr>
            <w:tcW w:w="615" w:type="pct"/>
            <w:vMerge w:val="restart"/>
            <w:tcMar>
              <w:top w:w="28" w:type="dxa"/>
              <w:left w:w="57" w:type="dxa"/>
              <w:bottom w:w="28" w:type="dxa"/>
              <w:right w:w="57" w:type="dxa"/>
            </w:tcMar>
          </w:tcPr>
          <w:p w14:paraId="7DE9C355" w14:textId="40753CEA" w:rsidR="008F338E" w:rsidRPr="00C2648D" w:rsidRDefault="008F338E" w:rsidP="00175C93">
            <w:pPr>
              <w:rPr>
                <w:sz w:val="20"/>
                <w:szCs w:val="20"/>
              </w:rPr>
            </w:pPr>
            <w:r>
              <w:rPr>
                <w:sz w:val="20"/>
                <w:szCs w:val="20"/>
              </w:rPr>
              <w:t>Veiklos efektyvumo</w:t>
            </w:r>
          </w:p>
        </w:tc>
        <w:tc>
          <w:tcPr>
            <w:tcW w:w="863" w:type="pct"/>
          </w:tcPr>
          <w:p w14:paraId="0BF78A58" w14:textId="696E0F27" w:rsidR="008F338E" w:rsidRPr="000C7151" w:rsidRDefault="008F338E" w:rsidP="00175C93">
            <w:pPr>
              <w:pStyle w:val="Sraopastraipa"/>
              <w:ind w:left="0"/>
              <w:rPr>
                <w:sz w:val="20"/>
                <w:szCs w:val="20"/>
              </w:rPr>
            </w:pPr>
            <w:r w:rsidRPr="000C7151">
              <w:rPr>
                <w:sz w:val="20"/>
                <w:szCs w:val="20"/>
              </w:rPr>
              <w:t>Kiekybinis</w:t>
            </w:r>
            <w:r w:rsidRPr="000C7151">
              <w:rPr>
                <w:sz w:val="20"/>
                <w:szCs w:val="20"/>
              </w:rPr>
              <w:br/>
              <w:t>Vieno personalo valdymo funkcijas atliekančio darbuotojo darbo vietos kaina tenkanti vienai organizacijos pareigybei (Eur) – 530.</w:t>
            </w:r>
          </w:p>
        </w:tc>
        <w:tc>
          <w:tcPr>
            <w:tcW w:w="602" w:type="pct"/>
            <w:tcMar>
              <w:top w:w="28" w:type="dxa"/>
              <w:left w:w="57" w:type="dxa"/>
              <w:bottom w:w="28" w:type="dxa"/>
              <w:right w:w="57" w:type="dxa"/>
            </w:tcMar>
          </w:tcPr>
          <w:p w14:paraId="32830C30" w14:textId="4EDAD118" w:rsidR="008F338E" w:rsidRPr="00C2648D" w:rsidRDefault="008F338E" w:rsidP="00A23690">
            <w:pPr>
              <w:rPr>
                <w:sz w:val="20"/>
                <w:szCs w:val="20"/>
              </w:rPr>
            </w:pPr>
            <w:r>
              <w:rPr>
                <w:sz w:val="20"/>
                <w:szCs w:val="20"/>
              </w:rPr>
              <w:t>Administravimo skyrius</w:t>
            </w:r>
          </w:p>
        </w:tc>
        <w:tc>
          <w:tcPr>
            <w:tcW w:w="414" w:type="pct"/>
            <w:vMerge/>
            <w:tcMar>
              <w:top w:w="28" w:type="dxa"/>
              <w:left w:w="57" w:type="dxa"/>
              <w:bottom w:w="28" w:type="dxa"/>
              <w:right w:w="57" w:type="dxa"/>
            </w:tcMar>
          </w:tcPr>
          <w:p w14:paraId="68776C72" w14:textId="77777777" w:rsidR="008F338E" w:rsidRPr="00C2648D" w:rsidRDefault="008F338E" w:rsidP="00175C93">
            <w:pPr>
              <w:jc w:val="center"/>
              <w:rPr>
                <w:sz w:val="20"/>
                <w:szCs w:val="20"/>
              </w:rPr>
            </w:pPr>
          </w:p>
        </w:tc>
        <w:tc>
          <w:tcPr>
            <w:tcW w:w="455" w:type="pct"/>
            <w:vMerge/>
            <w:tcMar>
              <w:top w:w="28" w:type="dxa"/>
              <w:left w:w="57" w:type="dxa"/>
              <w:bottom w:w="28" w:type="dxa"/>
              <w:right w:w="57" w:type="dxa"/>
            </w:tcMar>
          </w:tcPr>
          <w:p w14:paraId="4888378B" w14:textId="77777777" w:rsidR="008F338E" w:rsidRPr="00C2648D" w:rsidRDefault="008F338E" w:rsidP="00175C93">
            <w:pPr>
              <w:jc w:val="center"/>
              <w:rPr>
                <w:sz w:val="20"/>
                <w:szCs w:val="20"/>
              </w:rPr>
            </w:pPr>
          </w:p>
        </w:tc>
      </w:tr>
      <w:tr w:rsidR="008F338E" w:rsidRPr="00C2648D" w14:paraId="754ACB54" w14:textId="77777777" w:rsidTr="00A70AA7">
        <w:trPr>
          <w:trHeight w:val="20"/>
        </w:trPr>
        <w:tc>
          <w:tcPr>
            <w:tcW w:w="458" w:type="pct"/>
            <w:vMerge/>
            <w:tcMar>
              <w:top w:w="28" w:type="dxa"/>
              <w:left w:w="57" w:type="dxa"/>
              <w:bottom w:w="28" w:type="dxa"/>
              <w:right w:w="57" w:type="dxa"/>
            </w:tcMar>
          </w:tcPr>
          <w:p w14:paraId="69FB8D3E" w14:textId="77777777" w:rsidR="008F338E" w:rsidRPr="00C2648D" w:rsidRDefault="008F338E" w:rsidP="00175C93">
            <w:pPr>
              <w:jc w:val="center"/>
              <w:rPr>
                <w:sz w:val="20"/>
                <w:szCs w:val="20"/>
              </w:rPr>
            </w:pPr>
          </w:p>
        </w:tc>
        <w:tc>
          <w:tcPr>
            <w:tcW w:w="666" w:type="pct"/>
            <w:vMerge/>
            <w:tcMar>
              <w:top w:w="28" w:type="dxa"/>
              <w:left w:w="57" w:type="dxa"/>
              <w:bottom w:w="28" w:type="dxa"/>
              <w:right w:w="57" w:type="dxa"/>
            </w:tcMar>
          </w:tcPr>
          <w:p w14:paraId="726668AD" w14:textId="77777777" w:rsidR="008F338E" w:rsidRPr="00C2648D" w:rsidRDefault="008F338E" w:rsidP="00175C93">
            <w:pPr>
              <w:rPr>
                <w:sz w:val="20"/>
                <w:szCs w:val="20"/>
              </w:rPr>
            </w:pPr>
          </w:p>
        </w:tc>
        <w:tc>
          <w:tcPr>
            <w:tcW w:w="927" w:type="pct"/>
            <w:tcMar>
              <w:top w:w="28" w:type="dxa"/>
              <w:left w:w="57" w:type="dxa"/>
              <w:bottom w:w="28" w:type="dxa"/>
              <w:right w:w="57" w:type="dxa"/>
            </w:tcMar>
          </w:tcPr>
          <w:p w14:paraId="5DCA96ED" w14:textId="69BC4209" w:rsidR="008F338E" w:rsidRPr="00A248F4" w:rsidRDefault="008F338E" w:rsidP="00175C93">
            <w:pPr>
              <w:rPr>
                <w:sz w:val="20"/>
                <w:szCs w:val="20"/>
              </w:rPr>
            </w:pPr>
            <w:r w:rsidRPr="00A248F4">
              <w:rPr>
                <w:sz w:val="20"/>
                <w:szCs w:val="20"/>
              </w:rPr>
              <w:t>Užtikrinti informacinių technologijų infrastruktūros ir vidaus administravimo informacinių sistemų valdymo efektyvumą</w:t>
            </w:r>
          </w:p>
        </w:tc>
        <w:tc>
          <w:tcPr>
            <w:tcW w:w="615" w:type="pct"/>
            <w:vMerge/>
            <w:tcMar>
              <w:top w:w="28" w:type="dxa"/>
              <w:left w:w="57" w:type="dxa"/>
              <w:bottom w:w="28" w:type="dxa"/>
              <w:right w:w="57" w:type="dxa"/>
            </w:tcMar>
          </w:tcPr>
          <w:p w14:paraId="400CF975" w14:textId="77777777" w:rsidR="008F338E" w:rsidRPr="00C2648D" w:rsidRDefault="008F338E" w:rsidP="00175C93">
            <w:pPr>
              <w:rPr>
                <w:sz w:val="20"/>
                <w:szCs w:val="20"/>
              </w:rPr>
            </w:pPr>
          </w:p>
        </w:tc>
        <w:tc>
          <w:tcPr>
            <w:tcW w:w="863" w:type="pct"/>
          </w:tcPr>
          <w:p w14:paraId="4CCAE4E8" w14:textId="250AA53C" w:rsidR="008F338E" w:rsidRPr="000C7151" w:rsidRDefault="008F338E" w:rsidP="00175C93">
            <w:pPr>
              <w:pStyle w:val="Sraopastraipa"/>
              <w:ind w:left="0"/>
              <w:rPr>
                <w:sz w:val="20"/>
                <w:szCs w:val="20"/>
              </w:rPr>
            </w:pPr>
            <w:r w:rsidRPr="000C7151">
              <w:rPr>
                <w:sz w:val="20"/>
                <w:szCs w:val="20"/>
              </w:rPr>
              <w:t>Kiekybinis</w:t>
            </w:r>
            <w:r w:rsidRPr="000C7151">
              <w:rPr>
                <w:sz w:val="20"/>
                <w:szCs w:val="20"/>
              </w:rPr>
              <w:br/>
              <w:t>Vienam darbuotojui tenkančios ryšių, kompiuterinės įrangos ir informacinių sistemų priežiūros ir vystymo išlaidos (Eur) – 250.</w:t>
            </w:r>
          </w:p>
        </w:tc>
        <w:tc>
          <w:tcPr>
            <w:tcW w:w="602" w:type="pct"/>
            <w:tcMar>
              <w:top w:w="28" w:type="dxa"/>
              <w:left w:w="57" w:type="dxa"/>
              <w:bottom w:w="28" w:type="dxa"/>
              <w:right w:w="57" w:type="dxa"/>
            </w:tcMar>
          </w:tcPr>
          <w:p w14:paraId="1EBC653C" w14:textId="0EF87C11" w:rsidR="008F338E" w:rsidRPr="008F338E" w:rsidRDefault="008F338E" w:rsidP="00A23690">
            <w:pPr>
              <w:rPr>
                <w:sz w:val="20"/>
                <w:szCs w:val="20"/>
              </w:rPr>
            </w:pPr>
            <w:r>
              <w:rPr>
                <w:sz w:val="20"/>
                <w:szCs w:val="20"/>
              </w:rPr>
              <w:t>Priežiūros ir ūkio skyrius</w:t>
            </w:r>
          </w:p>
        </w:tc>
        <w:tc>
          <w:tcPr>
            <w:tcW w:w="414" w:type="pct"/>
            <w:vMerge/>
            <w:tcMar>
              <w:top w:w="28" w:type="dxa"/>
              <w:left w:w="57" w:type="dxa"/>
              <w:bottom w:w="28" w:type="dxa"/>
              <w:right w:w="57" w:type="dxa"/>
            </w:tcMar>
          </w:tcPr>
          <w:p w14:paraId="3C84772E" w14:textId="77777777" w:rsidR="008F338E" w:rsidRPr="00C2648D" w:rsidRDefault="008F338E" w:rsidP="00175C93">
            <w:pPr>
              <w:jc w:val="center"/>
              <w:rPr>
                <w:sz w:val="20"/>
                <w:szCs w:val="20"/>
              </w:rPr>
            </w:pPr>
          </w:p>
        </w:tc>
        <w:tc>
          <w:tcPr>
            <w:tcW w:w="455" w:type="pct"/>
            <w:vMerge/>
            <w:tcMar>
              <w:top w:w="28" w:type="dxa"/>
              <w:left w:w="57" w:type="dxa"/>
              <w:bottom w:w="28" w:type="dxa"/>
              <w:right w:w="57" w:type="dxa"/>
            </w:tcMar>
          </w:tcPr>
          <w:p w14:paraId="40DCE505" w14:textId="77777777" w:rsidR="008F338E" w:rsidRPr="00C2648D" w:rsidRDefault="008F338E" w:rsidP="00175C93">
            <w:pPr>
              <w:jc w:val="center"/>
              <w:rPr>
                <w:sz w:val="20"/>
                <w:szCs w:val="20"/>
              </w:rPr>
            </w:pPr>
          </w:p>
        </w:tc>
      </w:tr>
      <w:tr w:rsidR="008F338E" w:rsidRPr="00C2648D" w14:paraId="75176DBE" w14:textId="77777777" w:rsidTr="00A70AA7">
        <w:trPr>
          <w:trHeight w:val="20"/>
        </w:trPr>
        <w:tc>
          <w:tcPr>
            <w:tcW w:w="458" w:type="pct"/>
            <w:vMerge/>
            <w:tcMar>
              <w:top w:w="28" w:type="dxa"/>
              <w:left w:w="57" w:type="dxa"/>
              <w:bottom w:w="28" w:type="dxa"/>
              <w:right w:w="57" w:type="dxa"/>
            </w:tcMar>
          </w:tcPr>
          <w:p w14:paraId="455CBFA8" w14:textId="77777777" w:rsidR="008F338E" w:rsidRPr="00C2648D" w:rsidRDefault="008F338E" w:rsidP="00175C93">
            <w:pPr>
              <w:jc w:val="center"/>
              <w:rPr>
                <w:sz w:val="20"/>
                <w:szCs w:val="20"/>
              </w:rPr>
            </w:pPr>
          </w:p>
        </w:tc>
        <w:tc>
          <w:tcPr>
            <w:tcW w:w="666" w:type="pct"/>
            <w:vMerge/>
            <w:tcMar>
              <w:top w:w="28" w:type="dxa"/>
              <w:left w:w="57" w:type="dxa"/>
              <w:bottom w:w="28" w:type="dxa"/>
              <w:right w:w="57" w:type="dxa"/>
            </w:tcMar>
          </w:tcPr>
          <w:p w14:paraId="12316F91" w14:textId="77777777" w:rsidR="008F338E" w:rsidRPr="00C2648D" w:rsidRDefault="008F338E" w:rsidP="00175C93">
            <w:pPr>
              <w:rPr>
                <w:sz w:val="20"/>
                <w:szCs w:val="20"/>
              </w:rPr>
            </w:pPr>
          </w:p>
        </w:tc>
        <w:tc>
          <w:tcPr>
            <w:tcW w:w="927" w:type="pct"/>
            <w:tcMar>
              <w:top w:w="28" w:type="dxa"/>
              <w:left w:w="57" w:type="dxa"/>
              <w:bottom w:w="28" w:type="dxa"/>
              <w:right w:w="57" w:type="dxa"/>
            </w:tcMar>
          </w:tcPr>
          <w:p w14:paraId="0D91D7DC" w14:textId="763E4322" w:rsidR="008F338E" w:rsidRPr="00A248F4" w:rsidRDefault="008F338E" w:rsidP="00175C93">
            <w:pPr>
              <w:rPr>
                <w:sz w:val="20"/>
                <w:szCs w:val="20"/>
              </w:rPr>
            </w:pPr>
            <w:r w:rsidRPr="00A248F4">
              <w:rPr>
                <w:sz w:val="20"/>
                <w:szCs w:val="20"/>
              </w:rPr>
              <w:t>Užtikrinti valstybės nekilnojamojo turto valdymo veiklos efektyvumą</w:t>
            </w:r>
          </w:p>
        </w:tc>
        <w:tc>
          <w:tcPr>
            <w:tcW w:w="615" w:type="pct"/>
            <w:vMerge/>
            <w:tcMar>
              <w:top w:w="28" w:type="dxa"/>
              <w:left w:w="57" w:type="dxa"/>
              <w:bottom w:w="28" w:type="dxa"/>
              <w:right w:w="57" w:type="dxa"/>
            </w:tcMar>
          </w:tcPr>
          <w:p w14:paraId="2F12BFA8" w14:textId="77777777" w:rsidR="008F338E" w:rsidRPr="00C2648D" w:rsidRDefault="008F338E" w:rsidP="00175C93">
            <w:pPr>
              <w:rPr>
                <w:sz w:val="20"/>
                <w:szCs w:val="20"/>
              </w:rPr>
            </w:pPr>
          </w:p>
        </w:tc>
        <w:tc>
          <w:tcPr>
            <w:tcW w:w="863" w:type="pct"/>
          </w:tcPr>
          <w:p w14:paraId="7D4F545D" w14:textId="2977455B" w:rsidR="008F338E" w:rsidRPr="000C7151" w:rsidRDefault="008F338E" w:rsidP="00175C93">
            <w:pPr>
              <w:pStyle w:val="Sraopastraipa"/>
              <w:ind w:left="0"/>
              <w:rPr>
                <w:sz w:val="20"/>
                <w:szCs w:val="20"/>
              </w:rPr>
            </w:pPr>
            <w:r w:rsidRPr="000C7151">
              <w:rPr>
                <w:sz w:val="20"/>
                <w:szCs w:val="20"/>
              </w:rPr>
              <w:t>Kiekybinis</w:t>
            </w:r>
            <w:r w:rsidRPr="000C7151">
              <w:rPr>
                <w:sz w:val="20"/>
                <w:szCs w:val="20"/>
              </w:rPr>
              <w:br/>
              <w:t>Administracinės paskirties nekilnojamojo turto (priklausančio valstybei nuosavybės teise ir nuomojamo) išlaikymo sąnaudos, tenkančios 1 m2 (Eur) – 1180.</w:t>
            </w:r>
          </w:p>
        </w:tc>
        <w:tc>
          <w:tcPr>
            <w:tcW w:w="602" w:type="pct"/>
            <w:tcMar>
              <w:top w:w="28" w:type="dxa"/>
              <w:left w:w="57" w:type="dxa"/>
              <w:bottom w:w="28" w:type="dxa"/>
              <w:right w:w="57" w:type="dxa"/>
            </w:tcMar>
          </w:tcPr>
          <w:p w14:paraId="676466CC" w14:textId="70EE4F38" w:rsidR="008F338E" w:rsidRPr="00C2648D" w:rsidRDefault="008F338E" w:rsidP="00A23690">
            <w:pPr>
              <w:rPr>
                <w:sz w:val="20"/>
                <w:szCs w:val="20"/>
              </w:rPr>
            </w:pPr>
            <w:r>
              <w:rPr>
                <w:sz w:val="20"/>
                <w:szCs w:val="20"/>
              </w:rPr>
              <w:t>Priežiūros ir ūkio skyrius</w:t>
            </w:r>
          </w:p>
        </w:tc>
        <w:tc>
          <w:tcPr>
            <w:tcW w:w="414" w:type="pct"/>
            <w:vMerge/>
            <w:tcMar>
              <w:top w:w="28" w:type="dxa"/>
              <w:left w:w="57" w:type="dxa"/>
              <w:bottom w:w="28" w:type="dxa"/>
              <w:right w:w="57" w:type="dxa"/>
            </w:tcMar>
          </w:tcPr>
          <w:p w14:paraId="11C8996C" w14:textId="77777777" w:rsidR="008F338E" w:rsidRPr="00C2648D" w:rsidRDefault="008F338E" w:rsidP="00175C93">
            <w:pPr>
              <w:jc w:val="center"/>
              <w:rPr>
                <w:sz w:val="20"/>
                <w:szCs w:val="20"/>
              </w:rPr>
            </w:pPr>
          </w:p>
        </w:tc>
        <w:tc>
          <w:tcPr>
            <w:tcW w:w="455" w:type="pct"/>
            <w:vMerge/>
            <w:tcMar>
              <w:top w:w="28" w:type="dxa"/>
              <w:left w:w="57" w:type="dxa"/>
              <w:bottom w:w="28" w:type="dxa"/>
              <w:right w:w="57" w:type="dxa"/>
            </w:tcMar>
          </w:tcPr>
          <w:p w14:paraId="57B27AA2" w14:textId="77777777" w:rsidR="008F338E" w:rsidRPr="00C2648D" w:rsidRDefault="008F338E" w:rsidP="00175C93">
            <w:pPr>
              <w:jc w:val="center"/>
              <w:rPr>
                <w:sz w:val="20"/>
                <w:szCs w:val="20"/>
              </w:rPr>
            </w:pPr>
          </w:p>
        </w:tc>
      </w:tr>
      <w:tr w:rsidR="008F338E" w:rsidRPr="00C2648D" w14:paraId="578076FD" w14:textId="77777777" w:rsidTr="00A70AA7">
        <w:trPr>
          <w:trHeight w:val="20"/>
        </w:trPr>
        <w:tc>
          <w:tcPr>
            <w:tcW w:w="458" w:type="pct"/>
            <w:vMerge/>
            <w:tcMar>
              <w:top w:w="28" w:type="dxa"/>
              <w:left w:w="57" w:type="dxa"/>
              <w:bottom w:w="28" w:type="dxa"/>
              <w:right w:w="57" w:type="dxa"/>
            </w:tcMar>
          </w:tcPr>
          <w:p w14:paraId="7F95024B" w14:textId="77777777" w:rsidR="008F338E" w:rsidRPr="00C2648D" w:rsidRDefault="008F338E" w:rsidP="00175C93">
            <w:pPr>
              <w:jc w:val="center"/>
              <w:rPr>
                <w:sz w:val="20"/>
                <w:szCs w:val="20"/>
              </w:rPr>
            </w:pPr>
          </w:p>
        </w:tc>
        <w:tc>
          <w:tcPr>
            <w:tcW w:w="666" w:type="pct"/>
            <w:vMerge/>
            <w:tcMar>
              <w:top w:w="28" w:type="dxa"/>
              <w:left w:w="57" w:type="dxa"/>
              <w:bottom w:w="28" w:type="dxa"/>
              <w:right w:w="57" w:type="dxa"/>
            </w:tcMar>
          </w:tcPr>
          <w:p w14:paraId="1285EFA9" w14:textId="77777777" w:rsidR="008F338E" w:rsidRPr="00C2648D" w:rsidRDefault="008F338E" w:rsidP="00175C93">
            <w:pPr>
              <w:rPr>
                <w:sz w:val="20"/>
                <w:szCs w:val="20"/>
              </w:rPr>
            </w:pPr>
          </w:p>
        </w:tc>
        <w:tc>
          <w:tcPr>
            <w:tcW w:w="927" w:type="pct"/>
            <w:tcMar>
              <w:top w:w="28" w:type="dxa"/>
              <w:left w:w="57" w:type="dxa"/>
              <w:bottom w:w="28" w:type="dxa"/>
              <w:right w:w="57" w:type="dxa"/>
            </w:tcMar>
          </w:tcPr>
          <w:p w14:paraId="3747D5FA" w14:textId="4DA276D2" w:rsidR="008F338E" w:rsidRPr="00A248F4" w:rsidRDefault="008F338E" w:rsidP="00175C93">
            <w:pPr>
              <w:rPr>
                <w:sz w:val="20"/>
                <w:szCs w:val="20"/>
              </w:rPr>
            </w:pPr>
            <w:r w:rsidRPr="00A248F4">
              <w:rPr>
                <w:sz w:val="20"/>
                <w:szCs w:val="20"/>
              </w:rPr>
              <w:t>Užtikrinti dokumentų valdymo veiklos efektyvumą</w:t>
            </w:r>
          </w:p>
        </w:tc>
        <w:tc>
          <w:tcPr>
            <w:tcW w:w="615" w:type="pct"/>
            <w:vMerge/>
            <w:tcMar>
              <w:top w:w="28" w:type="dxa"/>
              <w:left w:w="57" w:type="dxa"/>
              <w:bottom w:w="28" w:type="dxa"/>
              <w:right w:w="57" w:type="dxa"/>
            </w:tcMar>
          </w:tcPr>
          <w:p w14:paraId="59E89868" w14:textId="77777777" w:rsidR="008F338E" w:rsidRPr="00C2648D" w:rsidRDefault="008F338E" w:rsidP="00175C93">
            <w:pPr>
              <w:rPr>
                <w:sz w:val="20"/>
                <w:szCs w:val="20"/>
              </w:rPr>
            </w:pPr>
          </w:p>
        </w:tc>
        <w:tc>
          <w:tcPr>
            <w:tcW w:w="863" w:type="pct"/>
          </w:tcPr>
          <w:p w14:paraId="4B2BBDA6" w14:textId="5559EAD0" w:rsidR="008F338E" w:rsidRPr="000C7151" w:rsidRDefault="008F338E" w:rsidP="00175C93">
            <w:pPr>
              <w:pStyle w:val="Sraopastraipa"/>
              <w:ind w:left="0"/>
              <w:rPr>
                <w:sz w:val="20"/>
                <w:szCs w:val="20"/>
              </w:rPr>
            </w:pPr>
            <w:r w:rsidRPr="000C7151">
              <w:rPr>
                <w:sz w:val="20"/>
                <w:szCs w:val="20"/>
              </w:rPr>
              <w:t>Kiekybinis</w:t>
            </w:r>
            <w:r w:rsidRPr="000C7151">
              <w:rPr>
                <w:sz w:val="20"/>
                <w:szCs w:val="20"/>
              </w:rPr>
              <w:br/>
              <w:t>Vieno dokumento valdymui tenkančios išlaidos (Eur) – 4,5.</w:t>
            </w:r>
          </w:p>
        </w:tc>
        <w:tc>
          <w:tcPr>
            <w:tcW w:w="602" w:type="pct"/>
            <w:tcMar>
              <w:top w:w="28" w:type="dxa"/>
              <w:left w:w="57" w:type="dxa"/>
              <w:bottom w:w="28" w:type="dxa"/>
              <w:right w:w="57" w:type="dxa"/>
            </w:tcMar>
          </w:tcPr>
          <w:p w14:paraId="68176A69" w14:textId="7505023A" w:rsidR="008F338E" w:rsidRPr="00C2648D" w:rsidRDefault="008F338E" w:rsidP="00A23690">
            <w:pPr>
              <w:rPr>
                <w:sz w:val="20"/>
                <w:szCs w:val="20"/>
              </w:rPr>
            </w:pPr>
            <w:r>
              <w:rPr>
                <w:sz w:val="20"/>
                <w:szCs w:val="20"/>
              </w:rPr>
              <w:t>Administravimo skyrius</w:t>
            </w:r>
          </w:p>
        </w:tc>
        <w:tc>
          <w:tcPr>
            <w:tcW w:w="414" w:type="pct"/>
            <w:vMerge/>
            <w:tcMar>
              <w:top w:w="28" w:type="dxa"/>
              <w:left w:w="57" w:type="dxa"/>
              <w:bottom w:w="28" w:type="dxa"/>
              <w:right w:w="57" w:type="dxa"/>
            </w:tcMar>
          </w:tcPr>
          <w:p w14:paraId="655A2791" w14:textId="77777777" w:rsidR="008F338E" w:rsidRPr="00C2648D" w:rsidRDefault="008F338E" w:rsidP="00175C93">
            <w:pPr>
              <w:jc w:val="center"/>
              <w:rPr>
                <w:sz w:val="20"/>
                <w:szCs w:val="20"/>
              </w:rPr>
            </w:pPr>
          </w:p>
        </w:tc>
        <w:tc>
          <w:tcPr>
            <w:tcW w:w="455" w:type="pct"/>
            <w:vMerge/>
            <w:tcMar>
              <w:top w:w="28" w:type="dxa"/>
              <w:left w:w="57" w:type="dxa"/>
              <w:bottom w:w="28" w:type="dxa"/>
              <w:right w:w="57" w:type="dxa"/>
            </w:tcMar>
          </w:tcPr>
          <w:p w14:paraId="4EACD552" w14:textId="77777777" w:rsidR="008F338E" w:rsidRPr="00C2648D" w:rsidRDefault="008F338E" w:rsidP="00175C93">
            <w:pPr>
              <w:jc w:val="center"/>
              <w:rPr>
                <w:sz w:val="20"/>
                <w:szCs w:val="20"/>
              </w:rPr>
            </w:pPr>
          </w:p>
        </w:tc>
      </w:tr>
      <w:tr w:rsidR="008F338E" w:rsidRPr="00C2648D" w14:paraId="3FD447FF" w14:textId="77777777" w:rsidTr="00A70AA7">
        <w:trPr>
          <w:trHeight w:val="20"/>
        </w:trPr>
        <w:tc>
          <w:tcPr>
            <w:tcW w:w="458" w:type="pct"/>
            <w:vMerge/>
            <w:tcMar>
              <w:top w:w="28" w:type="dxa"/>
              <w:left w:w="57" w:type="dxa"/>
              <w:bottom w:w="28" w:type="dxa"/>
              <w:right w:w="57" w:type="dxa"/>
            </w:tcMar>
          </w:tcPr>
          <w:p w14:paraId="030E3960" w14:textId="77777777" w:rsidR="008F338E" w:rsidRPr="00C2648D" w:rsidRDefault="008F338E" w:rsidP="00175C93">
            <w:pPr>
              <w:jc w:val="center"/>
              <w:rPr>
                <w:sz w:val="20"/>
                <w:szCs w:val="20"/>
              </w:rPr>
            </w:pPr>
          </w:p>
        </w:tc>
        <w:tc>
          <w:tcPr>
            <w:tcW w:w="666" w:type="pct"/>
            <w:vMerge/>
            <w:tcMar>
              <w:top w:w="28" w:type="dxa"/>
              <w:left w:w="57" w:type="dxa"/>
              <w:bottom w:w="28" w:type="dxa"/>
              <w:right w:w="57" w:type="dxa"/>
            </w:tcMar>
          </w:tcPr>
          <w:p w14:paraId="53BBB9AB" w14:textId="77777777" w:rsidR="008F338E" w:rsidRPr="00C2648D" w:rsidRDefault="008F338E" w:rsidP="00175C93">
            <w:pPr>
              <w:rPr>
                <w:sz w:val="20"/>
                <w:szCs w:val="20"/>
              </w:rPr>
            </w:pPr>
          </w:p>
        </w:tc>
        <w:tc>
          <w:tcPr>
            <w:tcW w:w="927" w:type="pct"/>
            <w:tcMar>
              <w:top w:w="28" w:type="dxa"/>
              <w:left w:w="57" w:type="dxa"/>
              <w:bottom w:w="28" w:type="dxa"/>
              <w:right w:w="57" w:type="dxa"/>
            </w:tcMar>
          </w:tcPr>
          <w:p w14:paraId="63CEABE3" w14:textId="6CB53FB6" w:rsidR="008F338E" w:rsidRPr="00A248F4" w:rsidRDefault="008F338E" w:rsidP="00175C93">
            <w:pPr>
              <w:rPr>
                <w:sz w:val="20"/>
                <w:szCs w:val="20"/>
              </w:rPr>
            </w:pPr>
            <w:r w:rsidRPr="00A248F4">
              <w:rPr>
                <w:sz w:val="20"/>
                <w:szCs w:val="20"/>
              </w:rPr>
              <w:t>Užtikrinti viešųjų pirkimų vykdymo veiklos efektyvumą</w:t>
            </w:r>
          </w:p>
        </w:tc>
        <w:tc>
          <w:tcPr>
            <w:tcW w:w="615" w:type="pct"/>
            <w:vMerge/>
            <w:tcMar>
              <w:top w:w="28" w:type="dxa"/>
              <w:left w:w="57" w:type="dxa"/>
              <w:bottom w:w="28" w:type="dxa"/>
              <w:right w:w="57" w:type="dxa"/>
            </w:tcMar>
          </w:tcPr>
          <w:p w14:paraId="0AA52159" w14:textId="77777777" w:rsidR="008F338E" w:rsidRPr="00C2648D" w:rsidRDefault="008F338E" w:rsidP="00175C93">
            <w:pPr>
              <w:rPr>
                <w:sz w:val="20"/>
                <w:szCs w:val="20"/>
              </w:rPr>
            </w:pPr>
          </w:p>
        </w:tc>
        <w:tc>
          <w:tcPr>
            <w:tcW w:w="863" w:type="pct"/>
          </w:tcPr>
          <w:p w14:paraId="7BFD0CCC" w14:textId="116CE1FF" w:rsidR="008F338E" w:rsidRPr="000C7151" w:rsidRDefault="008F338E" w:rsidP="00175C93">
            <w:pPr>
              <w:pStyle w:val="Sraopastraipa"/>
              <w:ind w:left="0"/>
              <w:rPr>
                <w:sz w:val="20"/>
                <w:szCs w:val="20"/>
              </w:rPr>
            </w:pPr>
            <w:r w:rsidRPr="000C7151">
              <w:rPr>
                <w:sz w:val="20"/>
                <w:szCs w:val="20"/>
              </w:rPr>
              <w:t>Kiekybinis</w:t>
            </w:r>
            <w:r w:rsidRPr="000C7151">
              <w:rPr>
                <w:sz w:val="20"/>
                <w:szCs w:val="20"/>
              </w:rPr>
              <w:br/>
              <w:t>Vieno viešojo pirkimo vykdymui tenkančios išlaidos (Eur) – 55.</w:t>
            </w:r>
          </w:p>
        </w:tc>
        <w:tc>
          <w:tcPr>
            <w:tcW w:w="602" w:type="pct"/>
            <w:tcMar>
              <w:top w:w="28" w:type="dxa"/>
              <w:left w:w="57" w:type="dxa"/>
              <w:bottom w:w="28" w:type="dxa"/>
              <w:right w:w="57" w:type="dxa"/>
            </w:tcMar>
          </w:tcPr>
          <w:p w14:paraId="35E0FA87" w14:textId="46A6EFDA" w:rsidR="008F338E" w:rsidRPr="00C2648D" w:rsidRDefault="008F338E" w:rsidP="00A23690">
            <w:pPr>
              <w:rPr>
                <w:sz w:val="20"/>
                <w:szCs w:val="20"/>
              </w:rPr>
            </w:pPr>
            <w:r>
              <w:rPr>
                <w:sz w:val="20"/>
                <w:szCs w:val="20"/>
              </w:rPr>
              <w:t>Administravimo skyrius</w:t>
            </w:r>
          </w:p>
        </w:tc>
        <w:tc>
          <w:tcPr>
            <w:tcW w:w="414" w:type="pct"/>
            <w:vMerge/>
            <w:tcMar>
              <w:top w:w="28" w:type="dxa"/>
              <w:left w:w="57" w:type="dxa"/>
              <w:bottom w:w="28" w:type="dxa"/>
              <w:right w:w="57" w:type="dxa"/>
            </w:tcMar>
          </w:tcPr>
          <w:p w14:paraId="12F7CFCF" w14:textId="77777777" w:rsidR="008F338E" w:rsidRPr="00C2648D" w:rsidRDefault="008F338E" w:rsidP="00175C93">
            <w:pPr>
              <w:jc w:val="center"/>
              <w:rPr>
                <w:sz w:val="20"/>
                <w:szCs w:val="20"/>
              </w:rPr>
            </w:pPr>
          </w:p>
        </w:tc>
        <w:tc>
          <w:tcPr>
            <w:tcW w:w="455" w:type="pct"/>
            <w:vMerge/>
            <w:tcMar>
              <w:top w:w="28" w:type="dxa"/>
              <w:left w:w="57" w:type="dxa"/>
              <w:bottom w:w="28" w:type="dxa"/>
              <w:right w:w="57" w:type="dxa"/>
            </w:tcMar>
          </w:tcPr>
          <w:p w14:paraId="47EBE59B" w14:textId="77777777" w:rsidR="008F338E" w:rsidRPr="00C2648D" w:rsidRDefault="008F338E" w:rsidP="00175C93">
            <w:pPr>
              <w:jc w:val="center"/>
              <w:rPr>
                <w:sz w:val="20"/>
                <w:szCs w:val="20"/>
              </w:rPr>
            </w:pPr>
          </w:p>
        </w:tc>
      </w:tr>
      <w:tr w:rsidR="008F338E" w:rsidRPr="00C2648D" w14:paraId="63DD5956" w14:textId="77777777" w:rsidTr="00A70AA7">
        <w:trPr>
          <w:trHeight w:val="20"/>
        </w:trPr>
        <w:tc>
          <w:tcPr>
            <w:tcW w:w="458" w:type="pct"/>
            <w:vMerge/>
            <w:tcMar>
              <w:top w:w="28" w:type="dxa"/>
              <w:left w:w="57" w:type="dxa"/>
              <w:bottom w:w="28" w:type="dxa"/>
              <w:right w:w="57" w:type="dxa"/>
            </w:tcMar>
          </w:tcPr>
          <w:p w14:paraId="0740DC9A" w14:textId="77777777" w:rsidR="008F338E" w:rsidRPr="00C2648D" w:rsidRDefault="008F338E" w:rsidP="00175C93">
            <w:pPr>
              <w:jc w:val="center"/>
              <w:rPr>
                <w:sz w:val="20"/>
                <w:szCs w:val="20"/>
              </w:rPr>
            </w:pPr>
          </w:p>
        </w:tc>
        <w:tc>
          <w:tcPr>
            <w:tcW w:w="666" w:type="pct"/>
            <w:vMerge/>
            <w:tcMar>
              <w:top w:w="28" w:type="dxa"/>
              <w:left w:w="57" w:type="dxa"/>
              <w:bottom w:w="28" w:type="dxa"/>
              <w:right w:w="57" w:type="dxa"/>
            </w:tcMar>
          </w:tcPr>
          <w:p w14:paraId="5E5BB478" w14:textId="77777777" w:rsidR="008F338E" w:rsidRPr="00C2648D" w:rsidRDefault="008F338E" w:rsidP="00175C93">
            <w:pPr>
              <w:rPr>
                <w:sz w:val="20"/>
                <w:szCs w:val="20"/>
              </w:rPr>
            </w:pPr>
          </w:p>
        </w:tc>
        <w:tc>
          <w:tcPr>
            <w:tcW w:w="927" w:type="pct"/>
            <w:tcMar>
              <w:top w:w="28" w:type="dxa"/>
              <w:left w:w="57" w:type="dxa"/>
              <w:bottom w:w="28" w:type="dxa"/>
              <w:right w:w="57" w:type="dxa"/>
            </w:tcMar>
          </w:tcPr>
          <w:p w14:paraId="7F274618" w14:textId="005A18C4" w:rsidR="008F338E" w:rsidRPr="00A248F4" w:rsidRDefault="008F338E" w:rsidP="00175C93">
            <w:pPr>
              <w:rPr>
                <w:sz w:val="20"/>
                <w:szCs w:val="20"/>
              </w:rPr>
            </w:pPr>
            <w:r w:rsidRPr="00A248F4">
              <w:rPr>
                <w:sz w:val="20"/>
                <w:szCs w:val="20"/>
              </w:rPr>
              <w:t>Užtikrinti tarnybinių administracinės paskirties lengvųjų automobilių ūkio valdymo ir priežiūros veiklos efektyvumą</w:t>
            </w:r>
          </w:p>
        </w:tc>
        <w:tc>
          <w:tcPr>
            <w:tcW w:w="615" w:type="pct"/>
            <w:vMerge/>
            <w:tcMar>
              <w:top w:w="28" w:type="dxa"/>
              <w:left w:w="57" w:type="dxa"/>
              <w:bottom w:w="28" w:type="dxa"/>
              <w:right w:w="57" w:type="dxa"/>
            </w:tcMar>
          </w:tcPr>
          <w:p w14:paraId="20B8F324" w14:textId="77777777" w:rsidR="008F338E" w:rsidRPr="00C2648D" w:rsidRDefault="008F338E" w:rsidP="00175C93">
            <w:pPr>
              <w:rPr>
                <w:sz w:val="20"/>
                <w:szCs w:val="20"/>
              </w:rPr>
            </w:pPr>
          </w:p>
        </w:tc>
        <w:tc>
          <w:tcPr>
            <w:tcW w:w="863" w:type="pct"/>
          </w:tcPr>
          <w:p w14:paraId="72547F9F" w14:textId="27670BF3" w:rsidR="008F338E" w:rsidRPr="000C7151" w:rsidRDefault="008F338E" w:rsidP="00175C93">
            <w:pPr>
              <w:pStyle w:val="Sraopastraipa"/>
              <w:ind w:left="0"/>
              <w:rPr>
                <w:sz w:val="20"/>
                <w:szCs w:val="20"/>
              </w:rPr>
            </w:pPr>
            <w:r w:rsidRPr="000C7151">
              <w:rPr>
                <w:sz w:val="20"/>
                <w:szCs w:val="20"/>
              </w:rPr>
              <w:t>Kiekybinis</w:t>
            </w:r>
            <w:r w:rsidRPr="000C7151">
              <w:rPr>
                <w:sz w:val="20"/>
                <w:szCs w:val="20"/>
              </w:rPr>
              <w:br/>
              <w:t>Vienam tarnybiniam administracinės paskirties lengvajam automobiliui tenkančios išlaidos (Eur) – 15000.</w:t>
            </w:r>
          </w:p>
        </w:tc>
        <w:tc>
          <w:tcPr>
            <w:tcW w:w="602" w:type="pct"/>
            <w:tcMar>
              <w:top w:w="28" w:type="dxa"/>
              <w:left w:w="57" w:type="dxa"/>
              <w:bottom w:w="28" w:type="dxa"/>
              <w:right w:w="57" w:type="dxa"/>
            </w:tcMar>
          </w:tcPr>
          <w:p w14:paraId="2EB0E4E8" w14:textId="01621A53" w:rsidR="008F338E" w:rsidRPr="00C2648D" w:rsidRDefault="008F338E" w:rsidP="00A23690">
            <w:pPr>
              <w:rPr>
                <w:sz w:val="20"/>
                <w:szCs w:val="20"/>
              </w:rPr>
            </w:pPr>
            <w:r>
              <w:rPr>
                <w:sz w:val="20"/>
                <w:szCs w:val="20"/>
              </w:rPr>
              <w:t>Priežiūros ir ūkio skyrius</w:t>
            </w:r>
          </w:p>
        </w:tc>
        <w:tc>
          <w:tcPr>
            <w:tcW w:w="414" w:type="pct"/>
            <w:vMerge/>
            <w:tcMar>
              <w:top w:w="28" w:type="dxa"/>
              <w:left w:w="57" w:type="dxa"/>
              <w:bottom w:w="28" w:type="dxa"/>
              <w:right w:w="57" w:type="dxa"/>
            </w:tcMar>
          </w:tcPr>
          <w:p w14:paraId="534A72B8" w14:textId="77777777" w:rsidR="008F338E" w:rsidRPr="00C2648D" w:rsidRDefault="008F338E" w:rsidP="00175C93">
            <w:pPr>
              <w:jc w:val="center"/>
              <w:rPr>
                <w:sz w:val="20"/>
                <w:szCs w:val="20"/>
              </w:rPr>
            </w:pPr>
          </w:p>
        </w:tc>
        <w:tc>
          <w:tcPr>
            <w:tcW w:w="455" w:type="pct"/>
            <w:vMerge/>
            <w:tcMar>
              <w:top w:w="28" w:type="dxa"/>
              <w:left w:w="57" w:type="dxa"/>
              <w:bottom w:w="28" w:type="dxa"/>
              <w:right w:w="57" w:type="dxa"/>
            </w:tcMar>
          </w:tcPr>
          <w:p w14:paraId="6A1FDFE6" w14:textId="77777777" w:rsidR="008F338E" w:rsidRPr="00C2648D" w:rsidRDefault="008F338E" w:rsidP="00175C93">
            <w:pPr>
              <w:jc w:val="center"/>
              <w:rPr>
                <w:sz w:val="20"/>
                <w:szCs w:val="20"/>
              </w:rPr>
            </w:pPr>
          </w:p>
        </w:tc>
      </w:tr>
      <w:tr w:rsidR="00A70AA7" w:rsidRPr="00C2648D" w14:paraId="70DEF599" w14:textId="77777777" w:rsidTr="00A70AA7">
        <w:trPr>
          <w:trHeight w:val="20"/>
        </w:trPr>
        <w:tc>
          <w:tcPr>
            <w:tcW w:w="458" w:type="pct"/>
            <w:tcMar>
              <w:top w:w="28" w:type="dxa"/>
              <w:left w:w="57" w:type="dxa"/>
              <w:bottom w:w="28" w:type="dxa"/>
              <w:right w:w="57" w:type="dxa"/>
            </w:tcMar>
          </w:tcPr>
          <w:p w14:paraId="28BEC26D" w14:textId="13096F3A" w:rsidR="00A70AA7" w:rsidRPr="00C2648D" w:rsidRDefault="00A70AA7" w:rsidP="00A70AA7">
            <w:pPr>
              <w:jc w:val="center"/>
              <w:rPr>
                <w:sz w:val="20"/>
                <w:szCs w:val="20"/>
              </w:rPr>
            </w:pPr>
            <w:r w:rsidRPr="00F76C86">
              <w:rPr>
                <w:sz w:val="20"/>
                <w:szCs w:val="20"/>
              </w:rPr>
              <w:t>09-003-02-02-33</w:t>
            </w:r>
          </w:p>
        </w:tc>
        <w:tc>
          <w:tcPr>
            <w:tcW w:w="666" w:type="pct"/>
            <w:tcMar>
              <w:top w:w="28" w:type="dxa"/>
              <w:left w:w="57" w:type="dxa"/>
              <w:bottom w:w="28" w:type="dxa"/>
              <w:right w:w="57" w:type="dxa"/>
            </w:tcMar>
          </w:tcPr>
          <w:p w14:paraId="39359A9A" w14:textId="05653B4C" w:rsidR="00A70AA7" w:rsidRPr="00C2648D" w:rsidRDefault="00A70AA7" w:rsidP="00A70AA7">
            <w:pPr>
              <w:rPr>
                <w:sz w:val="20"/>
                <w:szCs w:val="20"/>
              </w:rPr>
            </w:pPr>
            <w:r w:rsidRPr="00F76C86">
              <w:rPr>
                <w:sz w:val="20"/>
                <w:szCs w:val="20"/>
              </w:rPr>
              <w:t>Įgyvendinti parengtą Lietuvos piliečių, lietuvių kilmės asmenų ir jų šeimos narių, gyvenančių humanitarinės krizės ištiktose šalyse, atsidūrusių ekstremaliose situacijose ir karinio konflikto apimtose teritorijose, perkėlimo į Lietuvą ir paramos jų integracijai modelį</w:t>
            </w:r>
          </w:p>
        </w:tc>
        <w:tc>
          <w:tcPr>
            <w:tcW w:w="927" w:type="pct"/>
            <w:tcMar>
              <w:top w:w="28" w:type="dxa"/>
              <w:left w:w="57" w:type="dxa"/>
              <w:bottom w:w="28" w:type="dxa"/>
              <w:right w:w="57" w:type="dxa"/>
            </w:tcMar>
          </w:tcPr>
          <w:p w14:paraId="3D3E3BAD" w14:textId="77777777" w:rsidR="00A70AA7" w:rsidRDefault="00A70AA7" w:rsidP="00A70AA7">
            <w:pPr>
              <w:rPr>
                <w:sz w:val="20"/>
                <w:szCs w:val="20"/>
              </w:rPr>
            </w:pPr>
            <w:r>
              <w:rPr>
                <w:sz w:val="20"/>
                <w:szCs w:val="20"/>
              </w:rPr>
              <w:t xml:space="preserve">Užtikrinti parengto </w:t>
            </w:r>
            <w:r w:rsidRPr="00E83833">
              <w:rPr>
                <w:sz w:val="20"/>
                <w:szCs w:val="20"/>
              </w:rPr>
              <w:t>Lietuvos piliečių, lietuvių kilmės asmenų ir jų šeimos narių, gyvenančių humanitarinės krizės ištiktose šalyse, atsidūrusių ekstremaliose situacijose ir karinio konflikto apimtose teritorijose, perkėlimo į Lietuvą i</w:t>
            </w:r>
            <w:r>
              <w:rPr>
                <w:sz w:val="20"/>
                <w:szCs w:val="20"/>
              </w:rPr>
              <w:t>r paramos jų integracijai modelio įgyvendinimą.</w:t>
            </w:r>
          </w:p>
          <w:p w14:paraId="2F22BBE2" w14:textId="77777777" w:rsidR="00A70AA7" w:rsidRDefault="00A70AA7" w:rsidP="00A70AA7">
            <w:pPr>
              <w:pStyle w:val="Sraopastraipa"/>
              <w:numPr>
                <w:ilvl w:val="0"/>
                <w:numId w:val="10"/>
              </w:numPr>
              <w:ind w:left="66" w:firstLine="294"/>
              <w:rPr>
                <w:sz w:val="20"/>
                <w:szCs w:val="20"/>
              </w:rPr>
            </w:pPr>
            <w:r>
              <w:rPr>
                <w:sz w:val="20"/>
                <w:szCs w:val="20"/>
              </w:rPr>
              <w:t>Lietuvių kilmės perkeltinų asmenų iš Ukrainos Krymo Autonominės Respublikos, Sevastopolio, Donetsko ir Luhansko srityse, gavusių paramą savivaldybių teritorijoje.</w:t>
            </w:r>
          </w:p>
          <w:p w14:paraId="5878D8F7" w14:textId="165F34F3" w:rsidR="00A70AA7" w:rsidRPr="00E83833" w:rsidRDefault="00A70AA7" w:rsidP="00A70AA7">
            <w:pPr>
              <w:pStyle w:val="Sraopastraipa"/>
              <w:numPr>
                <w:ilvl w:val="0"/>
                <w:numId w:val="10"/>
              </w:numPr>
              <w:ind w:left="0" w:firstLine="360"/>
              <w:rPr>
                <w:sz w:val="20"/>
                <w:szCs w:val="20"/>
              </w:rPr>
            </w:pPr>
            <w:r>
              <w:rPr>
                <w:sz w:val="20"/>
                <w:szCs w:val="20"/>
              </w:rPr>
              <w:t xml:space="preserve">Lietuvos piliečių, lietuvių kilmės asmenų ir jų šeimos narių, gyvenančių humanitarinės krizės ištiktose krizės šalyse, atsidūrusių </w:t>
            </w:r>
            <w:r>
              <w:rPr>
                <w:sz w:val="20"/>
                <w:szCs w:val="20"/>
              </w:rPr>
              <w:lastRenderedPageBreak/>
              <w:t>ekstremaliose situacijose ir karinio konflikto apimtose teritorijose.</w:t>
            </w:r>
          </w:p>
        </w:tc>
        <w:tc>
          <w:tcPr>
            <w:tcW w:w="615" w:type="pct"/>
            <w:tcMar>
              <w:top w:w="28" w:type="dxa"/>
              <w:left w:w="57" w:type="dxa"/>
              <w:bottom w:w="28" w:type="dxa"/>
              <w:right w:w="57" w:type="dxa"/>
            </w:tcMar>
          </w:tcPr>
          <w:p w14:paraId="2F285F76" w14:textId="493CBECE" w:rsidR="00A70AA7" w:rsidRPr="00C2648D" w:rsidRDefault="00D31A9F" w:rsidP="00A70AA7">
            <w:pPr>
              <w:rPr>
                <w:sz w:val="20"/>
                <w:szCs w:val="20"/>
              </w:rPr>
            </w:pPr>
            <w:r>
              <w:rPr>
                <w:sz w:val="20"/>
                <w:szCs w:val="20"/>
              </w:rPr>
              <w:lastRenderedPageBreak/>
              <w:t>Rezultato stebėsenos</w:t>
            </w:r>
          </w:p>
        </w:tc>
        <w:tc>
          <w:tcPr>
            <w:tcW w:w="863" w:type="pct"/>
          </w:tcPr>
          <w:p w14:paraId="1297A14A" w14:textId="4F2792C1" w:rsidR="00D31A9F" w:rsidRDefault="00D31A9F" w:rsidP="00A70AA7">
            <w:pPr>
              <w:rPr>
                <w:sz w:val="20"/>
                <w:szCs w:val="20"/>
              </w:rPr>
            </w:pPr>
            <w:r>
              <w:rPr>
                <w:sz w:val="20"/>
                <w:szCs w:val="20"/>
              </w:rPr>
              <w:t>Kiekybinis.</w:t>
            </w:r>
          </w:p>
          <w:p w14:paraId="6F06032A" w14:textId="3A70C08D" w:rsidR="00A70AA7" w:rsidRPr="00CC2518" w:rsidRDefault="00A70AA7" w:rsidP="00A70AA7">
            <w:pPr>
              <w:rPr>
                <w:sz w:val="20"/>
                <w:szCs w:val="20"/>
              </w:rPr>
            </w:pPr>
            <w:r>
              <w:rPr>
                <w:sz w:val="20"/>
                <w:szCs w:val="20"/>
              </w:rPr>
              <w:t>1.</w:t>
            </w:r>
            <w:r>
              <w:t xml:space="preserve"> </w:t>
            </w:r>
            <w:r w:rsidRPr="00CC2518">
              <w:rPr>
                <w:sz w:val="20"/>
                <w:szCs w:val="20"/>
              </w:rPr>
              <w:t xml:space="preserve">Lietuvių kilmės perkeltinų asmenų iš Ukrainos Krymo Autonominės Respublikos, Sevastopolio miesto, Donetsko ir Luhansko srityse, gavusių paramą savivaldybių teritorijoje skaičius – </w:t>
            </w:r>
            <w:r>
              <w:rPr>
                <w:sz w:val="20"/>
                <w:szCs w:val="20"/>
              </w:rPr>
              <w:t>1;</w:t>
            </w:r>
          </w:p>
          <w:p w14:paraId="38D9E325" w14:textId="35DE460E" w:rsidR="00A70AA7" w:rsidRDefault="00A70AA7" w:rsidP="00A70AA7">
            <w:pPr>
              <w:rPr>
                <w:sz w:val="20"/>
                <w:szCs w:val="20"/>
              </w:rPr>
            </w:pPr>
            <w:r>
              <w:rPr>
                <w:sz w:val="20"/>
                <w:szCs w:val="20"/>
              </w:rPr>
              <w:t xml:space="preserve">2. </w:t>
            </w:r>
            <w:r w:rsidRPr="00CC2518">
              <w:rPr>
                <w:sz w:val="20"/>
                <w:szCs w:val="20"/>
              </w:rPr>
              <w:t>Lietuvos piliečių, lietuvių kilmės asmenų ir jų šeimos narių, gyvenančių humanitarinės krizės ištiktose šalyse, atsidūrusių  ekstremaliose situacijose ir karinio konflikto apimtose teritorijose, skai</w:t>
            </w:r>
            <w:r>
              <w:rPr>
                <w:sz w:val="20"/>
                <w:szCs w:val="20"/>
              </w:rPr>
              <w:t>čius – 150.</w:t>
            </w:r>
          </w:p>
          <w:p w14:paraId="19EBDD42" w14:textId="0999C76B" w:rsidR="00A70AA7" w:rsidRDefault="00A70AA7" w:rsidP="00A70AA7">
            <w:pPr>
              <w:rPr>
                <w:sz w:val="20"/>
                <w:szCs w:val="20"/>
              </w:rPr>
            </w:pPr>
          </w:p>
          <w:p w14:paraId="4911DC78" w14:textId="3FCD0F89" w:rsidR="00A70AA7" w:rsidRPr="00C2648D" w:rsidRDefault="00A70AA7" w:rsidP="00A70AA7">
            <w:pPr>
              <w:rPr>
                <w:sz w:val="20"/>
                <w:szCs w:val="20"/>
              </w:rPr>
            </w:pPr>
          </w:p>
        </w:tc>
        <w:tc>
          <w:tcPr>
            <w:tcW w:w="602" w:type="pct"/>
            <w:tcMar>
              <w:top w:w="28" w:type="dxa"/>
              <w:left w:w="57" w:type="dxa"/>
              <w:bottom w:w="28" w:type="dxa"/>
              <w:right w:w="57" w:type="dxa"/>
            </w:tcMar>
          </w:tcPr>
          <w:p w14:paraId="3AE302A4" w14:textId="45B2B521" w:rsidR="00A70AA7" w:rsidRPr="00C2648D" w:rsidRDefault="00A70AA7" w:rsidP="00A23690">
            <w:pPr>
              <w:rPr>
                <w:sz w:val="20"/>
                <w:szCs w:val="20"/>
              </w:rPr>
            </w:pPr>
            <w:r>
              <w:rPr>
                <w:sz w:val="20"/>
                <w:szCs w:val="20"/>
              </w:rPr>
              <w:t>Priėmimo ir integracijos skyrius</w:t>
            </w:r>
          </w:p>
        </w:tc>
        <w:tc>
          <w:tcPr>
            <w:tcW w:w="414" w:type="pct"/>
            <w:tcMar>
              <w:top w:w="28" w:type="dxa"/>
              <w:left w:w="57" w:type="dxa"/>
              <w:bottom w:w="28" w:type="dxa"/>
              <w:right w:w="57" w:type="dxa"/>
            </w:tcMar>
          </w:tcPr>
          <w:p w14:paraId="31E92013" w14:textId="5EEE6804" w:rsidR="00A70AA7" w:rsidRPr="00C2648D" w:rsidRDefault="00A70AA7" w:rsidP="00A70AA7">
            <w:pPr>
              <w:jc w:val="center"/>
              <w:rPr>
                <w:sz w:val="20"/>
                <w:szCs w:val="20"/>
              </w:rPr>
            </w:pPr>
            <w:r>
              <w:rPr>
                <w:sz w:val="20"/>
                <w:szCs w:val="20"/>
              </w:rPr>
              <w:t>2022 m.</w:t>
            </w:r>
            <w:r w:rsidR="00D31A9F">
              <w:rPr>
                <w:sz w:val="20"/>
                <w:szCs w:val="20"/>
              </w:rPr>
              <w:t xml:space="preserve"> IV ketvirtis</w:t>
            </w:r>
          </w:p>
        </w:tc>
        <w:tc>
          <w:tcPr>
            <w:tcW w:w="455" w:type="pct"/>
            <w:tcMar>
              <w:top w:w="28" w:type="dxa"/>
              <w:left w:w="57" w:type="dxa"/>
              <w:bottom w:w="28" w:type="dxa"/>
              <w:right w:w="57" w:type="dxa"/>
            </w:tcMar>
          </w:tcPr>
          <w:p w14:paraId="57805237" w14:textId="269FCF46" w:rsidR="00A70AA7" w:rsidRPr="00C2648D" w:rsidRDefault="00A70AA7" w:rsidP="00A70AA7">
            <w:pPr>
              <w:jc w:val="center"/>
              <w:rPr>
                <w:sz w:val="20"/>
                <w:szCs w:val="20"/>
              </w:rPr>
            </w:pPr>
            <w:r>
              <w:rPr>
                <w:sz w:val="20"/>
                <w:szCs w:val="20"/>
              </w:rPr>
              <w:t>180,0</w:t>
            </w:r>
          </w:p>
        </w:tc>
      </w:tr>
      <w:tr w:rsidR="0024219B" w:rsidRPr="00C2648D" w14:paraId="54E8A6EA" w14:textId="77777777" w:rsidTr="00A70AA7">
        <w:trPr>
          <w:trHeight w:val="20"/>
        </w:trPr>
        <w:tc>
          <w:tcPr>
            <w:tcW w:w="458" w:type="pct"/>
            <w:vMerge w:val="restart"/>
            <w:tcMar>
              <w:top w:w="28" w:type="dxa"/>
              <w:left w:w="57" w:type="dxa"/>
              <w:bottom w:w="28" w:type="dxa"/>
              <w:right w:w="57" w:type="dxa"/>
            </w:tcMar>
          </w:tcPr>
          <w:p w14:paraId="0C403EBF" w14:textId="0893E627" w:rsidR="0024219B" w:rsidRPr="00C2648D" w:rsidRDefault="0024219B" w:rsidP="00A70AA7">
            <w:pPr>
              <w:jc w:val="center"/>
              <w:rPr>
                <w:sz w:val="20"/>
                <w:szCs w:val="20"/>
              </w:rPr>
            </w:pPr>
            <w:r w:rsidRPr="00F76C86">
              <w:rPr>
                <w:sz w:val="20"/>
                <w:szCs w:val="20"/>
              </w:rPr>
              <w:t>09-003-02-02-28</w:t>
            </w:r>
          </w:p>
        </w:tc>
        <w:tc>
          <w:tcPr>
            <w:tcW w:w="666" w:type="pct"/>
            <w:vMerge w:val="restart"/>
            <w:tcMar>
              <w:top w:w="28" w:type="dxa"/>
              <w:left w:w="57" w:type="dxa"/>
              <w:bottom w:w="28" w:type="dxa"/>
              <w:right w:w="57" w:type="dxa"/>
            </w:tcMar>
          </w:tcPr>
          <w:p w14:paraId="17B3CED3" w14:textId="0ADAB46B" w:rsidR="0024219B" w:rsidRPr="00C2648D" w:rsidRDefault="0024219B" w:rsidP="00A70AA7">
            <w:pPr>
              <w:rPr>
                <w:sz w:val="20"/>
                <w:szCs w:val="20"/>
              </w:rPr>
            </w:pPr>
            <w:r w:rsidRPr="00F76C86">
              <w:rPr>
                <w:sz w:val="20"/>
                <w:szCs w:val="20"/>
              </w:rPr>
              <w:t>Teikti prieglobstį gavusiems užsieniečiams paramą integracijai</w:t>
            </w:r>
          </w:p>
        </w:tc>
        <w:tc>
          <w:tcPr>
            <w:tcW w:w="927" w:type="pct"/>
            <w:tcMar>
              <w:top w:w="28" w:type="dxa"/>
              <w:left w:w="57" w:type="dxa"/>
              <w:bottom w:w="28" w:type="dxa"/>
              <w:right w:w="57" w:type="dxa"/>
            </w:tcMar>
          </w:tcPr>
          <w:p w14:paraId="68123949" w14:textId="5DB44EDD" w:rsidR="0024219B" w:rsidRPr="00C2648D" w:rsidRDefault="0024219B" w:rsidP="0024219B">
            <w:pPr>
              <w:rPr>
                <w:sz w:val="20"/>
                <w:szCs w:val="20"/>
              </w:rPr>
            </w:pPr>
            <w:r w:rsidRPr="00C60C61">
              <w:rPr>
                <w:sz w:val="20"/>
                <w:szCs w:val="20"/>
              </w:rPr>
              <w:t>Teisės aktais nustatyta tvarka teikti parama prieglobsčio gavėjų integracijai savivaldybių teritorijoje</w:t>
            </w:r>
            <w:r>
              <w:rPr>
                <w:sz w:val="20"/>
                <w:szCs w:val="20"/>
              </w:rPr>
              <w:t xml:space="preserve">. </w:t>
            </w:r>
            <w:r w:rsidRPr="00C60C61">
              <w:rPr>
                <w:sz w:val="20"/>
                <w:szCs w:val="20"/>
              </w:rPr>
              <w:t xml:space="preserve"> </w:t>
            </w:r>
          </w:p>
        </w:tc>
        <w:tc>
          <w:tcPr>
            <w:tcW w:w="615" w:type="pct"/>
            <w:vMerge w:val="restart"/>
            <w:tcMar>
              <w:top w:w="28" w:type="dxa"/>
              <w:left w:w="57" w:type="dxa"/>
              <w:bottom w:w="28" w:type="dxa"/>
              <w:right w:w="57" w:type="dxa"/>
            </w:tcMar>
          </w:tcPr>
          <w:p w14:paraId="1E2C8E0C" w14:textId="279AAFFC" w:rsidR="0024219B" w:rsidRPr="00C2648D" w:rsidRDefault="0024219B" w:rsidP="00A70AA7">
            <w:pPr>
              <w:rPr>
                <w:sz w:val="20"/>
                <w:szCs w:val="20"/>
              </w:rPr>
            </w:pPr>
            <w:r>
              <w:rPr>
                <w:sz w:val="20"/>
                <w:szCs w:val="20"/>
              </w:rPr>
              <w:t>Rezultato stebėsenos</w:t>
            </w:r>
          </w:p>
        </w:tc>
        <w:tc>
          <w:tcPr>
            <w:tcW w:w="863" w:type="pct"/>
          </w:tcPr>
          <w:p w14:paraId="1183B073" w14:textId="77777777" w:rsidR="0024219B" w:rsidRDefault="0024219B" w:rsidP="0024219B">
            <w:pPr>
              <w:rPr>
                <w:sz w:val="20"/>
                <w:szCs w:val="20"/>
              </w:rPr>
            </w:pPr>
            <w:r>
              <w:rPr>
                <w:sz w:val="20"/>
                <w:szCs w:val="20"/>
              </w:rPr>
              <w:t xml:space="preserve">Kiekybinis. </w:t>
            </w:r>
          </w:p>
          <w:p w14:paraId="2E5224BF" w14:textId="1093F211" w:rsidR="0024219B" w:rsidRPr="00C2648D" w:rsidRDefault="0024219B" w:rsidP="0024219B">
            <w:pPr>
              <w:rPr>
                <w:sz w:val="20"/>
                <w:szCs w:val="20"/>
              </w:rPr>
            </w:pPr>
            <w:r w:rsidRPr="00C60C61">
              <w:rPr>
                <w:sz w:val="20"/>
                <w:szCs w:val="20"/>
              </w:rPr>
              <w:t xml:space="preserve">Prieglobsčio gavėjų, gavusių paramą integracijai savivaldybių teritorijoje, skaičius – </w:t>
            </w:r>
            <w:r>
              <w:rPr>
                <w:sz w:val="20"/>
                <w:szCs w:val="20"/>
              </w:rPr>
              <w:t xml:space="preserve">300; </w:t>
            </w:r>
          </w:p>
        </w:tc>
        <w:tc>
          <w:tcPr>
            <w:tcW w:w="602" w:type="pct"/>
            <w:vMerge w:val="restart"/>
            <w:tcMar>
              <w:top w:w="28" w:type="dxa"/>
              <w:left w:w="57" w:type="dxa"/>
              <w:bottom w:w="28" w:type="dxa"/>
              <w:right w:w="57" w:type="dxa"/>
            </w:tcMar>
          </w:tcPr>
          <w:p w14:paraId="20588AAE" w14:textId="1E6D3CFC" w:rsidR="0024219B" w:rsidRPr="00C2648D" w:rsidRDefault="0024219B" w:rsidP="00A23690">
            <w:pPr>
              <w:rPr>
                <w:sz w:val="20"/>
                <w:szCs w:val="20"/>
              </w:rPr>
            </w:pPr>
            <w:r>
              <w:rPr>
                <w:sz w:val="20"/>
                <w:szCs w:val="20"/>
              </w:rPr>
              <w:t>Priėmimo ir integracijos skyrius</w:t>
            </w:r>
            <w:r w:rsidR="00175C93">
              <w:rPr>
                <w:sz w:val="20"/>
                <w:szCs w:val="20"/>
              </w:rPr>
              <w:t>.</w:t>
            </w:r>
            <w:r>
              <w:rPr>
                <w:sz w:val="20"/>
                <w:szCs w:val="20"/>
              </w:rPr>
              <w:t xml:space="preserve"> </w:t>
            </w:r>
          </w:p>
        </w:tc>
        <w:tc>
          <w:tcPr>
            <w:tcW w:w="414" w:type="pct"/>
            <w:vMerge w:val="restart"/>
            <w:tcMar>
              <w:top w:w="28" w:type="dxa"/>
              <w:left w:w="57" w:type="dxa"/>
              <w:bottom w:w="28" w:type="dxa"/>
              <w:right w:w="57" w:type="dxa"/>
            </w:tcMar>
          </w:tcPr>
          <w:p w14:paraId="7FCD0023" w14:textId="51FB94D4" w:rsidR="0024219B" w:rsidRPr="00C2648D" w:rsidRDefault="0024219B" w:rsidP="00A70AA7">
            <w:pPr>
              <w:jc w:val="center"/>
              <w:rPr>
                <w:sz w:val="20"/>
                <w:szCs w:val="20"/>
              </w:rPr>
            </w:pPr>
            <w:r>
              <w:rPr>
                <w:sz w:val="20"/>
                <w:szCs w:val="20"/>
              </w:rPr>
              <w:t>2022 m. IV ketvirtis</w:t>
            </w:r>
          </w:p>
        </w:tc>
        <w:tc>
          <w:tcPr>
            <w:tcW w:w="455" w:type="pct"/>
            <w:vMerge w:val="restart"/>
            <w:tcMar>
              <w:top w:w="28" w:type="dxa"/>
              <w:left w:w="57" w:type="dxa"/>
              <w:bottom w:w="28" w:type="dxa"/>
              <w:right w:w="57" w:type="dxa"/>
            </w:tcMar>
          </w:tcPr>
          <w:p w14:paraId="768B3121" w14:textId="1F4EB985" w:rsidR="0024219B" w:rsidRPr="00C2648D" w:rsidRDefault="0024219B" w:rsidP="00A70AA7">
            <w:pPr>
              <w:jc w:val="center"/>
              <w:rPr>
                <w:sz w:val="20"/>
                <w:szCs w:val="20"/>
              </w:rPr>
            </w:pPr>
            <w:r>
              <w:rPr>
                <w:sz w:val="20"/>
                <w:szCs w:val="20"/>
              </w:rPr>
              <w:t>1215,0</w:t>
            </w:r>
          </w:p>
        </w:tc>
      </w:tr>
      <w:tr w:rsidR="0024219B" w:rsidRPr="00C2648D" w14:paraId="7396280A" w14:textId="77777777" w:rsidTr="00A70AA7">
        <w:trPr>
          <w:trHeight w:val="20"/>
        </w:trPr>
        <w:tc>
          <w:tcPr>
            <w:tcW w:w="458" w:type="pct"/>
            <w:vMerge/>
            <w:tcMar>
              <w:top w:w="28" w:type="dxa"/>
              <w:left w:w="57" w:type="dxa"/>
              <w:bottom w:w="28" w:type="dxa"/>
              <w:right w:w="57" w:type="dxa"/>
            </w:tcMar>
          </w:tcPr>
          <w:p w14:paraId="2C650963" w14:textId="77777777" w:rsidR="0024219B" w:rsidRPr="00F76C86" w:rsidRDefault="0024219B" w:rsidP="00A70AA7">
            <w:pPr>
              <w:jc w:val="center"/>
              <w:rPr>
                <w:sz w:val="20"/>
                <w:szCs w:val="20"/>
              </w:rPr>
            </w:pPr>
          </w:p>
        </w:tc>
        <w:tc>
          <w:tcPr>
            <w:tcW w:w="666" w:type="pct"/>
            <w:vMerge/>
            <w:tcMar>
              <w:top w:w="28" w:type="dxa"/>
              <w:left w:w="57" w:type="dxa"/>
              <w:bottom w:w="28" w:type="dxa"/>
              <w:right w:w="57" w:type="dxa"/>
            </w:tcMar>
          </w:tcPr>
          <w:p w14:paraId="3B25F6E7" w14:textId="77777777" w:rsidR="0024219B" w:rsidRPr="00F76C86" w:rsidRDefault="0024219B" w:rsidP="00A70AA7">
            <w:pPr>
              <w:rPr>
                <w:sz w:val="20"/>
                <w:szCs w:val="20"/>
              </w:rPr>
            </w:pPr>
          </w:p>
        </w:tc>
        <w:tc>
          <w:tcPr>
            <w:tcW w:w="927" w:type="pct"/>
            <w:tcMar>
              <w:top w:w="28" w:type="dxa"/>
              <w:left w:w="57" w:type="dxa"/>
              <w:bottom w:w="28" w:type="dxa"/>
              <w:right w:w="57" w:type="dxa"/>
            </w:tcMar>
          </w:tcPr>
          <w:p w14:paraId="3A7DD0E3" w14:textId="31D516C7" w:rsidR="0024219B" w:rsidRPr="00C60C61" w:rsidRDefault="0024219B" w:rsidP="00A70AA7">
            <w:pPr>
              <w:rPr>
                <w:sz w:val="20"/>
                <w:szCs w:val="20"/>
              </w:rPr>
            </w:pPr>
            <w:r w:rsidRPr="00C60C61">
              <w:rPr>
                <w:sz w:val="20"/>
                <w:szCs w:val="20"/>
              </w:rPr>
              <w:t>Administruoti ir kontroliuoti lėšas, skirtas užsieniečių, gavusių prieglobstį, integracijai</w:t>
            </w:r>
          </w:p>
        </w:tc>
        <w:tc>
          <w:tcPr>
            <w:tcW w:w="615" w:type="pct"/>
            <w:vMerge/>
            <w:tcMar>
              <w:top w:w="28" w:type="dxa"/>
              <w:left w:w="57" w:type="dxa"/>
              <w:bottom w:w="28" w:type="dxa"/>
              <w:right w:w="57" w:type="dxa"/>
            </w:tcMar>
          </w:tcPr>
          <w:p w14:paraId="07C36D8F" w14:textId="77777777" w:rsidR="0024219B" w:rsidRDefault="0024219B" w:rsidP="00A70AA7">
            <w:pPr>
              <w:rPr>
                <w:sz w:val="20"/>
                <w:szCs w:val="20"/>
              </w:rPr>
            </w:pPr>
          </w:p>
        </w:tc>
        <w:tc>
          <w:tcPr>
            <w:tcW w:w="863" w:type="pct"/>
          </w:tcPr>
          <w:p w14:paraId="5B42E8F7" w14:textId="77777777" w:rsidR="00175C93" w:rsidRDefault="00175C93" w:rsidP="00A70AA7">
            <w:pPr>
              <w:rPr>
                <w:sz w:val="20"/>
                <w:szCs w:val="20"/>
              </w:rPr>
            </w:pPr>
            <w:r>
              <w:rPr>
                <w:sz w:val="20"/>
                <w:szCs w:val="20"/>
              </w:rPr>
              <w:t xml:space="preserve">Kiekybinis. </w:t>
            </w:r>
          </w:p>
          <w:p w14:paraId="6F4EB94C" w14:textId="28B24D0E" w:rsidR="0024219B" w:rsidRDefault="0024219B" w:rsidP="00A70AA7">
            <w:pPr>
              <w:rPr>
                <w:sz w:val="20"/>
                <w:szCs w:val="20"/>
              </w:rPr>
            </w:pPr>
            <w:r w:rsidRPr="00C60C61">
              <w:rPr>
                <w:sz w:val="20"/>
                <w:szCs w:val="20"/>
              </w:rPr>
              <w:t xml:space="preserve">Atliktų patikrų, administruojant ir kontroliuojant lėšas, skirtas užsieniečių, gavusių prieglobstį integracijai, skaičius – </w:t>
            </w:r>
            <w:r>
              <w:rPr>
                <w:sz w:val="20"/>
                <w:szCs w:val="20"/>
              </w:rPr>
              <w:t>4;</w:t>
            </w:r>
          </w:p>
        </w:tc>
        <w:tc>
          <w:tcPr>
            <w:tcW w:w="602" w:type="pct"/>
            <w:vMerge/>
            <w:tcMar>
              <w:top w:w="28" w:type="dxa"/>
              <w:left w:w="57" w:type="dxa"/>
              <w:bottom w:w="28" w:type="dxa"/>
              <w:right w:w="57" w:type="dxa"/>
            </w:tcMar>
          </w:tcPr>
          <w:p w14:paraId="3A279B36" w14:textId="77777777" w:rsidR="0024219B" w:rsidRDefault="0024219B" w:rsidP="00A23690">
            <w:pPr>
              <w:rPr>
                <w:sz w:val="20"/>
                <w:szCs w:val="20"/>
              </w:rPr>
            </w:pPr>
          </w:p>
        </w:tc>
        <w:tc>
          <w:tcPr>
            <w:tcW w:w="414" w:type="pct"/>
            <w:vMerge/>
            <w:tcMar>
              <w:top w:w="28" w:type="dxa"/>
              <w:left w:w="57" w:type="dxa"/>
              <w:bottom w:w="28" w:type="dxa"/>
              <w:right w:w="57" w:type="dxa"/>
            </w:tcMar>
          </w:tcPr>
          <w:p w14:paraId="1C7A312C" w14:textId="77777777" w:rsidR="0024219B" w:rsidRDefault="0024219B" w:rsidP="00A70AA7">
            <w:pPr>
              <w:jc w:val="center"/>
              <w:rPr>
                <w:sz w:val="20"/>
                <w:szCs w:val="20"/>
              </w:rPr>
            </w:pPr>
          </w:p>
        </w:tc>
        <w:tc>
          <w:tcPr>
            <w:tcW w:w="455" w:type="pct"/>
            <w:vMerge/>
            <w:tcMar>
              <w:top w:w="28" w:type="dxa"/>
              <w:left w:w="57" w:type="dxa"/>
              <w:bottom w:w="28" w:type="dxa"/>
              <w:right w:w="57" w:type="dxa"/>
            </w:tcMar>
          </w:tcPr>
          <w:p w14:paraId="16BD3490" w14:textId="77777777" w:rsidR="0024219B" w:rsidRDefault="0024219B" w:rsidP="00A70AA7">
            <w:pPr>
              <w:jc w:val="center"/>
              <w:rPr>
                <w:sz w:val="20"/>
                <w:szCs w:val="20"/>
              </w:rPr>
            </w:pPr>
          </w:p>
        </w:tc>
      </w:tr>
      <w:tr w:rsidR="0024219B" w:rsidRPr="00C2648D" w14:paraId="7DA06CA9" w14:textId="77777777" w:rsidTr="00A70AA7">
        <w:trPr>
          <w:trHeight w:val="20"/>
        </w:trPr>
        <w:tc>
          <w:tcPr>
            <w:tcW w:w="458" w:type="pct"/>
            <w:vMerge/>
            <w:tcMar>
              <w:top w:w="28" w:type="dxa"/>
              <w:left w:w="57" w:type="dxa"/>
              <w:bottom w:w="28" w:type="dxa"/>
              <w:right w:w="57" w:type="dxa"/>
            </w:tcMar>
          </w:tcPr>
          <w:p w14:paraId="189BDB6D" w14:textId="77777777" w:rsidR="0024219B" w:rsidRPr="00F76C86" w:rsidRDefault="0024219B" w:rsidP="00A70AA7">
            <w:pPr>
              <w:jc w:val="center"/>
              <w:rPr>
                <w:sz w:val="20"/>
                <w:szCs w:val="20"/>
              </w:rPr>
            </w:pPr>
          </w:p>
        </w:tc>
        <w:tc>
          <w:tcPr>
            <w:tcW w:w="666" w:type="pct"/>
            <w:vMerge/>
            <w:tcMar>
              <w:top w:w="28" w:type="dxa"/>
              <w:left w:w="57" w:type="dxa"/>
              <w:bottom w:w="28" w:type="dxa"/>
              <w:right w:w="57" w:type="dxa"/>
            </w:tcMar>
          </w:tcPr>
          <w:p w14:paraId="2E3DB0CD" w14:textId="77777777" w:rsidR="0024219B" w:rsidRPr="00F76C86" w:rsidRDefault="0024219B" w:rsidP="00A70AA7">
            <w:pPr>
              <w:rPr>
                <w:sz w:val="20"/>
                <w:szCs w:val="20"/>
              </w:rPr>
            </w:pPr>
          </w:p>
        </w:tc>
        <w:tc>
          <w:tcPr>
            <w:tcW w:w="927" w:type="pct"/>
            <w:tcMar>
              <w:top w:w="28" w:type="dxa"/>
              <w:left w:w="57" w:type="dxa"/>
              <w:bottom w:w="28" w:type="dxa"/>
              <w:right w:w="57" w:type="dxa"/>
            </w:tcMar>
          </w:tcPr>
          <w:p w14:paraId="0FB477E6" w14:textId="2F731FFA" w:rsidR="0024219B" w:rsidRPr="00C60C61" w:rsidRDefault="0024219B" w:rsidP="00A70AA7">
            <w:pPr>
              <w:rPr>
                <w:sz w:val="20"/>
                <w:szCs w:val="20"/>
              </w:rPr>
            </w:pPr>
            <w:r w:rsidRPr="00C60C61">
              <w:rPr>
                <w:sz w:val="20"/>
                <w:szCs w:val="20"/>
              </w:rPr>
              <w:t>Kontroliuoti kaip integraciją įgyvendinančios institucijos, sudariusios sutartis dėl paramos teikimo užsieniečių gavusių prieglobstį, integracijai, vykdo sutarčių sąlygas</w:t>
            </w:r>
          </w:p>
        </w:tc>
        <w:tc>
          <w:tcPr>
            <w:tcW w:w="615" w:type="pct"/>
            <w:vMerge/>
            <w:tcMar>
              <w:top w:w="28" w:type="dxa"/>
              <w:left w:w="57" w:type="dxa"/>
              <w:bottom w:w="28" w:type="dxa"/>
              <w:right w:w="57" w:type="dxa"/>
            </w:tcMar>
          </w:tcPr>
          <w:p w14:paraId="19687AB7" w14:textId="77777777" w:rsidR="0024219B" w:rsidRDefault="0024219B" w:rsidP="00A70AA7">
            <w:pPr>
              <w:rPr>
                <w:sz w:val="20"/>
                <w:szCs w:val="20"/>
              </w:rPr>
            </w:pPr>
          </w:p>
        </w:tc>
        <w:tc>
          <w:tcPr>
            <w:tcW w:w="863" w:type="pct"/>
          </w:tcPr>
          <w:p w14:paraId="08836C51" w14:textId="368A053D" w:rsidR="00175C93" w:rsidRDefault="00175C93" w:rsidP="00A70AA7">
            <w:pPr>
              <w:rPr>
                <w:sz w:val="20"/>
                <w:szCs w:val="20"/>
              </w:rPr>
            </w:pPr>
            <w:r>
              <w:rPr>
                <w:sz w:val="20"/>
                <w:szCs w:val="20"/>
              </w:rPr>
              <w:t>Kiekybinis.</w:t>
            </w:r>
          </w:p>
          <w:p w14:paraId="58386EE2" w14:textId="30F029E1" w:rsidR="0024219B" w:rsidRDefault="0024219B" w:rsidP="00A70AA7">
            <w:pPr>
              <w:rPr>
                <w:sz w:val="20"/>
                <w:szCs w:val="20"/>
              </w:rPr>
            </w:pPr>
            <w:r w:rsidRPr="00C60C61">
              <w:rPr>
                <w:sz w:val="20"/>
                <w:szCs w:val="20"/>
              </w:rPr>
              <w:t xml:space="preserve">Užsieniečių integraciją vykdančių įstaigų patikrintų ataskaitų skaičius – </w:t>
            </w:r>
            <w:r>
              <w:rPr>
                <w:sz w:val="20"/>
                <w:szCs w:val="20"/>
              </w:rPr>
              <w:t>4;</w:t>
            </w:r>
          </w:p>
        </w:tc>
        <w:tc>
          <w:tcPr>
            <w:tcW w:w="602" w:type="pct"/>
            <w:vMerge/>
            <w:tcMar>
              <w:top w:w="28" w:type="dxa"/>
              <w:left w:w="57" w:type="dxa"/>
              <w:bottom w:w="28" w:type="dxa"/>
              <w:right w:w="57" w:type="dxa"/>
            </w:tcMar>
          </w:tcPr>
          <w:p w14:paraId="0802BAFB" w14:textId="77777777" w:rsidR="0024219B" w:rsidRDefault="0024219B" w:rsidP="00A23690">
            <w:pPr>
              <w:rPr>
                <w:sz w:val="20"/>
                <w:szCs w:val="20"/>
              </w:rPr>
            </w:pPr>
          </w:p>
        </w:tc>
        <w:tc>
          <w:tcPr>
            <w:tcW w:w="414" w:type="pct"/>
            <w:vMerge/>
            <w:tcMar>
              <w:top w:w="28" w:type="dxa"/>
              <w:left w:w="57" w:type="dxa"/>
              <w:bottom w:w="28" w:type="dxa"/>
              <w:right w:w="57" w:type="dxa"/>
            </w:tcMar>
          </w:tcPr>
          <w:p w14:paraId="6BCBF1B8" w14:textId="77777777" w:rsidR="0024219B" w:rsidRDefault="0024219B" w:rsidP="00A70AA7">
            <w:pPr>
              <w:jc w:val="center"/>
              <w:rPr>
                <w:sz w:val="20"/>
                <w:szCs w:val="20"/>
              </w:rPr>
            </w:pPr>
          </w:p>
        </w:tc>
        <w:tc>
          <w:tcPr>
            <w:tcW w:w="455" w:type="pct"/>
            <w:vMerge/>
            <w:tcMar>
              <w:top w:w="28" w:type="dxa"/>
              <w:left w:w="57" w:type="dxa"/>
              <w:bottom w:w="28" w:type="dxa"/>
              <w:right w:w="57" w:type="dxa"/>
            </w:tcMar>
          </w:tcPr>
          <w:p w14:paraId="0A050513" w14:textId="77777777" w:rsidR="0024219B" w:rsidRDefault="0024219B" w:rsidP="00A70AA7">
            <w:pPr>
              <w:jc w:val="center"/>
              <w:rPr>
                <w:sz w:val="20"/>
                <w:szCs w:val="20"/>
              </w:rPr>
            </w:pPr>
          </w:p>
        </w:tc>
      </w:tr>
      <w:tr w:rsidR="0024219B" w:rsidRPr="00C2648D" w14:paraId="222A6421" w14:textId="77777777" w:rsidTr="00A70AA7">
        <w:trPr>
          <w:trHeight w:val="20"/>
        </w:trPr>
        <w:tc>
          <w:tcPr>
            <w:tcW w:w="458" w:type="pct"/>
            <w:vMerge/>
            <w:tcMar>
              <w:top w:w="28" w:type="dxa"/>
              <w:left w:w="57" w:type="dxa"/>
              <w:bottom w:w="28" w:type="dxa"/>
              <w:right w:w="57" w:type="dxa"/>
            </w:tcMar>
          </w:tcPr>
          <w:p w14:paraId="7AB1B689" w14:textId="77777777" w:rsidR="0024219B" w:rsidRPr="00F76C86" w:rsidRDefault="0024219B" w:rsidP="00A70AA7">
            <w:pPr>
              <w:jc w:val="center"/>
              <w:rPr>
                <w:sz w:val="20"/>
                <w:szCs w:val="20"/>
              </w:rPr>
            </w:pPr>
          </w:p>
        </w:tc>
        <w:tc>
          <w:tcPr>
            <w:tcW w:w="666" w:type="pct"/>
            <w:vMerge/>
            <w:tcMar>
              <w:top w:w="28" w:type="dxa"/>
              <w:left w:w="57" w:type="dxa"/>
              <w:bottom w:w="28" w:type="dxa"/>
              <w:right w:w="57" w:type="dxa"/>
            </w:tcMar>
          </w:tcPr>
          <w:p w14:paraId="0EB49C62" w14:textId="77777777" w:rsidR="0024219B" w:rsidRPr="00F76C86" w:rsidRDefault="0024219B" w:rsidP="00A70AA7">
            <w:pPr>
              <w:rPr>
                <w:sz w:val="20"/>
                <w:szCs w:val="20"/>
              </w:rPr>
            </w:pPr>
          </w:p>
        </w:tc>
        <w:tc>
          <w:tcPr>
            <w:tcW w:w="927" w:type="pct"/>
            <w:tcMar>
              <w:top w:w="28" w:type="dxa"/>
              <w:left w:w="57" w:type="dxa"/>
              <w:bottom w:w="28" w:type="dxa"/>
              <w:right w:w="57" w:type="dxa"/>
            </w:tcMar>
          </w:tcPr>
          <w:p w14:paraId="41E023C2" w14:textId="0CC20C22" w:rsidR="0024219B" w:rsidRPr="00C60C61" w:rsidRDefault="0024219B" w:rsidP="00A70AA7">
            <w:pPr>
              <w:rPr>
                <w:sz w:val="20"/>
                <w:szCs w:val="20"/>
              </w:rPr>
            </w:pPr>
            <w:r w:rsidRPr="00C60C61">
              <w:rPr>
                <w:sz w:val="20"/>
                <w:szCs w:val="20"/>
              </w:rPr>
              <w:t>Sprendimų priėmimas dėl paramos teikimo užsieniečių, gavusių prieglobstį, integracijai laikotarpio</w:t>
            </w:r>
          </w:p>
        </w:tc>
        <w:tc>
          <w:tcPr>
            <w:tcW w:w="615" w:type="pct"/>
            <w:vMerge/>
            <w:tcMar>
              <w:top w:w="28" w:type="dxa"/>
              <w:left w:w="57" w:type="dxa"/>
              <w:bottom w:w="28" w:type="dxa"/>
              <w:right w:w="57" w:type="dxa"/>
            </w:tcMar>
          </w:tcPr>
          <w:p w14:paraId="4EC8A03E" w14:textId="77777777" w:rsidR="0024219B" w:rsidRDefault="0024219B" w:rsidP="00A70AA7">
            <w:pPr>
              <w:rPr>
                <w:sz w:val="20"/>
                <w:szCs w:val="20"/>
              </w:rPr>
            </w:pPr>
          </w:p>
        </w:tc>
        <w:tc>
          <w:tcPr>
            <w:tcW w:w="863" w:type="pct"/>
          </w:tcPr>
          <w:p w14:paraId="14B26BB2" w14:textId="77777777" w:rsidR="00175C93" w:rsidRDefault="00175C93" w:rsidP="00A70AA7">
            <w:pPr>
              <w:rPr>
                <w:sz w:val="20"/>
                <w:szCs w:val="20"/>
              </w:rPr>
            </w:pPr>
            <w:r>
              <w:rPr>
                <w:sz w:val="20"/>
                <w:szCs w:val="20"/>
              </w:rPr>
              <w:t xml:space="preserve">Kiekybinis. </w:t>
            </w:r>
          </w:p>
          <w:p w14:paraId="01B85167" w14:textId="42BAD60C" w:rsidR="0024219B" w:rsidRDefault="0024219B" w:rsidP="00A70AA7">
            <w:pPr>
              <w:rPr>
                <w:sz w:val="20"/>
                <w:szCs w:val="20"/>
              </w:rPr>
            </w:pPr>
            <w:r w:rsidRPr="00C60C61">
              <w:rPr>
                <w:sz w:val="20"/>
                <w:szCs w:val="20"/>
              </w:rPr>
              <w:t>Priimtų sprendimų dėl paramos teikimo užsieniečių, gavusių prieglobstį, integracijai laikotarpio skaičius – 100</w:t>
            </w:r>
          </w:p>
        </w:tc>
        <w:tc>
          <w:tcPr>
            <w:tcW w:w="602" w:type="pct"/>
            <w:vMerge/>
            <w:tcMar>
              <w:top w:w="28" w:type="dxa"/>
              <w:left w:w="57" w:type="dxa"/>
              <w:bottom w:w="28" w:type="dxa"/>
              <w:right w:w="57" w:type="dxa"/>
            </w:tcMar>
          </w:tcPr>
          <w:p w14:paraId="17179EF5" w14:textId="77777777" w:rsidR="0024219B" w:rsidRDefault="0024219B" w:rsidP="00A23690">
            <w:pPr>
              <w:rPr>
                <w:sz w:val="20"/>
                <w:szCs w:val="20"/>
              </w:rPr>
            </w:pPr>
          </w:p>
        </w:tc>
        <w:tc>
          <w:tcPr>
            <w:tcW w:w="414" w:type="pct"/>
            <w:vMerge/>
            <w:tcMar>
              <w:top w:w="28" w:type="dxa"/>
              <w:left w:w="57" w:type="dxa"/>
              <w:bottom w:w="28" w:type="dxa"/>
              <w:right w:w="57" w:type="dxa"/>
            </w:tcMar>
          </w:tcPr>
          <w:p w14:paraId="0039DBE0" w14:textId="77777777" w:rsidR="0024219B" w:rsidRDefault="0024219B" w:rsidP="00A70AA7">
            <w:pPr>
              <w:jc w:val="center"/>
              <w:rPr>
                <w:sz w:val="20"/>
                <w:szCs w:val="20"/>
              </w:rPr>
            </w:pPr>
          </w:p>
        </w:tc>
        <w:tc>
          <w:tcPr>
            <w:tcW w:w="455" w:type="pct"/>
            <w:vMerge/>
            <w:tcMar>
              <w:top w:w="28" w:type="dxa"/>
              <w:left w:w="57" w:type="dxa"/>
              <w:bottom w:w="28" w:type="dxa"/>
              <w:right w:w="57" w:type="dxa"/>
            </w:tcMar>
          </w:tcPr>
          <w:p w14:paraId="46B4D3B3" w14:textId="77777777" w:rsidR="0024219B" w:rsidRDefault="0024219B" w:rsidP="00A70AA7">
            <w:pPr>
              <w:jc w:val="center"/>
              <w:rPr>
                <w:sz w:val="20"/>
                <w:szCs w:val="20"/>
              </w:rPr>
            </w:pPr>
          </w:p>
        </w:tc>
      </w:tr>
      <w:tr w:rsidR="00175C93" w:rsidRPr="00C2648D" w14:paraId="1778E570" w14:textId="77777777" w:rsidTr="00A70AA7">
        <w:trPr>
          <w:trHeight w:val="20"/>
        </w:trPr>
        <w:tc>
          <w:tcPr>
            <w:tcW w:w="458" w:type="pct"/>
            <w:vMerge w:val="restart"/>
            <w:tcMar>
              <w:top w:w="28" w:type="dxa"/>
              <w:left w:w="57" w:type="dxa"/>
              <w:bottom w:w="28" w:type="dxa"/>
              <w:right w:w="57" w:type="dxa"/>
            </w:tcMar>
          </w:tcPr>
          <w:p w14:paraId="72B34904" w14:textId="22101F36" w:rsidR="00175C93" w:rsidRPr="00F76C86" w:rsidRDefault="00175C93" w:rsidP="00A70AA7">
            <w:pPr>
              <w:jc w:val="center"/>
              <w:rPr>
                <w:sz w:val="20"/>
                <w:szCs w:val="20"/>
              </w:rPr>
            </w:pPr>
            <w:r w:rsidRPr="00F76C86">
              <w:rPr>
                <w:sz w:val="20"/>
                <w:szCs w:val="20"/>
              </w:rPr>
              <w:t>09-003-02-02-30</w:t>
            </w:r>
          </w:p>
        </w:tc>
        <w:tc>
          <w:tcPr>
            <w:tcW w:w="666" w:type="pct"/>
            <w:vMerge w:val="restart"/>
            <w:tcMar>
              <w:top w:w="28" w:type="dxa"/>
              <w:left w:w="57" w:type="dxa"/>
              <w:bottom w:w="28" w:type="dxa"/>
              <w:right w:w="57" w:type="dxa"/>
            </w:tcMar>
          </w:tcPr>
          <w:p w14:paraId="63051FC7" w14:textId="6C54D41A" w:rsidR="00175C93" w:rsidRPr="00C2648D" w:rsidRDefault="00175C93" w:rsidP="00A70AA7">
            <w:pPr>
              <w:rPr>
                <w:sz w:val="20"/>
                <w:szCs w:val="20"/>
              </w:rPr>
            </w:pPr>
            <w:r w:rsidRPr="00F76C86">
              <w:rPr>
                <w:sz w:val="20"/>
                <w:szCs w:val="20"/>
              </w:rPr>
              <w:t>Skirti lėšas pažeidžiamų asmenų grupių užsieniečių apgyvendinimui valstybės</w:t>
            </w:r>
            <w:r>
              <w:rPr>
                <w:sz w:val="20"/>
                <w:szCs w:val="20"/>
              </w:rPr>
              <w:t xml:space="preserve"> lygio ekstremalios situacijos </w:t>
            </w:r>
            <w:r w:rsidRPr="00F76C86">
              <w:rPr>
                <w:sz w:val="20"/>
                <w:szCs w:val="20"/>
              </w:rPr>
              <w:t>masinio užsieniečių antplūdžio) metu</w:t>
            </w:r>
          </w:p>
        </w:tc>
        <w:tc>
          <w:tcPr>
            <w:tcW w:w="927" w:type="pct"/>
            <w:tcMar>
              <w:top w:w="28" w:type="dxa"/>
              <w:left w:w="57" w:type="dxa"/>
              <w:bottom w:w="28" w:type="dxa"/>
              <w:right w:w="57" w:type="dxa"/>
            </w:tcMar>
          </w:tcPr>
          <w:p w14:paraId="56A102E9" w14:textId="6BC19687" w:rsidR="00175C93" w:rsidRPr="00C2648D" w:rsidRDefault="00175C93" w:rsidP="00175C93">
            <w:pPr>
              <w:rPr>
                <w:sz w:val="20"/>
                <w:szCs w:val="20"/>
              </w:rPr>
            </w:pPr>
            <w:r w:rsidRPr="001B1BAE">
              <w:rPr>
                <w:sz w:val="20"/>
                <w:szCs w:val="20"/>
              </w:rPr>
              <w:t>Teikti paslaugas Centre gyvenantiems užsieniečiams</w:t>
            </w:r>
            <w:r>
              <w:rPr>
                <w:sz w:val="20"/>
                <w:szCs w:val="20"/>
              </w:rPr>
              <w:t xml:space="preserve"> </w:t>
            </w:r>
            <w:r w:rsidRPr="00F76C86">
              <w:rPr>
                <w:sz w:val="20"/>
                <w:szCs w:val="20"/>
              </w:rPr>
              <w:t>valstybės</w:t>
            </w:r>
            <w:r>
              <w:rPr>
                <w:sz w:val="20"/>
                <w:szCs w:val="20"/>
              </w:rPr>
              <w:t xml:space="preserve"> lygio ekstremalios situacijos </w:t>
            </w:r>
            <w:r w:rsidRPr="00F76C86">
              <w:rPr>
                <w:sz w:val="20"/>
                <w:szCs w:val="20"/>
              </w:rPr>
              <w:t>masinio užsieniečių antplūdžio) metu</w:t>
            </w:r>
            <w:r w:rsidRPr="001B1BAE">
              <w:rPr>
                <w:sz w:val="20"/>
                <w:szCs w:val="20"/>
              </w:rPr>
              <w:t>.</w:t>
            </w:r>
          </w:p>
        </w:tc>
        <w:tc>
          <w:tcPr>
            <w:tcW w:w="615" w:type="pct"/>
            <w:vMerge w:val="restart"/>
            <w:tcMar>
              <w:top w:w="28" w:type="dxa"/>
              <w:left w:w="57" w:type="dxa"/>
              <w:bottom w:w="28" w:type="dxa"/>
              <w:right w:w="57" w:type="dxa"/>
            </w:tcMar>
          </w:tcPr>
          <w:p w14:paraId="79F99AE1" w14:textId="463939AA" w:rsidR="00175C93" w:rsidRPr="00C2648D" w:rsidRDefault="00175C93" w:rsidP="00A70AA7">
            <w:pPr>
              <w:rPr>
                <w:sz w:val="20"/>
                <w:szCs w:val="20"/>
              </w:rPr>
            </w:pPr>
            <w:r>
              <w:rPr>
                <w:sz w:val="20"/>
                <w:szCs w:val="20"/>
              </w:rPr>
              <w:t xml:space="preserve">Rezultato stebėsenos </w:t>
            </w:r>
          </w:p>
        </w:tc>
        <w:tc>
          <w:tcPr>
            <w:tcW w:w="863" w:type="pct"/>
            <w:vMerge w:val="restart"/>
          </w:tcPr>
          <w:p w14:paraId="6AEFF83D" w14:textId="77777777" w:rsidR="00175C93" w:rsidRDefault="00175C93" w:rsidP="00A70AA7">
            <w:pPr>
              <w:rPr>
                <w:sz w:val="20"/>
                <w:szCs w:val="20"/>
              </w:rPr>
            </w:pPr>
            <w:r>
              <w:rPr>
                <w:sz w:val="20"/>
                <w:szCs w:val="20"/>
              </w:rPr>
              <w:t xml:space="preserve">Kiekybinis. </w:t>
            </w:r>
          </w:p>
          <w:p w14:paraId="77B79BB3" w14:textId="7396600E" w:rsidR="00175C93" w:rsidRPr="00C2648D" w:rsidRDefault="00175C93" w:rsidP="00A70AA7">
            <w:pPr>
              <w:rPr>
                <w:sz w:val="20"/>
                <w:szCs w:val="20"/>
              </w:rPr>
            </w:pPr>
            <w:r>
              <w:rPr>
                <w:sz w:val="20"/>
                <w:szCs w:val="20"/>
              </w:rPr>
              <w:t xml:space="preserve">Neteisėtai sieną kirtusių užsieniečių skaičius – </w:t>
            </w:r>
            <w:r w:rsidRPr="006F2E36">
              <w:rPr>
                <w:sz w:val="20"/>
                <w:szCs w:val="20"/>
              </w:rPr>
              <w:t>1200</w:t>
            </w:r>
            <w:r>
              <w:rPr>
                <w:sz w:val="20"/>
                <w:szCs w:val="20"/>
              </w:rPr>
              <w:t>;</w:t>
            </w:r>
          </w:p>
        </w:tc>
        <w:tc>
          <w:tcPr>
            <w:tcW w:w="602" w:type="pct"/>
            <w:vMerge w:val="restart"/>
            <w:tcMar>
              <w:top w:w="28" w:type="dxa"/>
              <w:left w:w="57" w:type="dxa"/>
              <w:bottom w:w="28" w:type="dxa"/>
              <w:right w:w="57" w:type="dxa"/>
            </w:tcMar>
          </w:tcPr>
          <w:p w14:paraId="026EB563" w14:textId="77777777" w:rsidR="00175C93" w:rsidRPr="00CC2518" w:rsidRDefault="00175C93" w:rsidP="00A23690">
            <w:pPr>
              <w:rPr>
                <w:sz w:val="20"/>
                <w:szCs w:val="20"/>
              </w:rPr>
            </w:pPr>
            <w:r w:rsidRPr="00CC2518">
              <w:rPr>
                <w:sz w:val="20"/>
                <w:szCs w:val="20"/>
              </w:rPr>
              <w:t>Priėmimo ir integracijos skyrius, Ruklos stovykla ir Naujininkų pabėgėlių stovykla,</w:t>
            </w:r>
          </w:p>
          <w:p w14:paraId="59DD2CDE" w14:textId="6C313F33" w:rsidR="00175C93" w:rsidRPr="00C2648D" w:rsidRDefault="00175C93" w:rsidP="00A23690">
            <w:pPr>
              <w:rPr>
                <w:sz w:val="20"/>
                <w:szCs w:val="20"/>
              </w:rPr>
            </w:pPr>
            <w:r w:rsidRPr="00CC2518">
              <w:rPr>
                <w:sz w:val="20"/>
                <w:szCs w:val="20"/>
              </w:rPr>
              <w:t>Administravimo skyrius</w:t>
            </w:r>
          </w:p>
        </w:tc>
        <w:tc>
          <w:tcPr>
            <w:tcW w:w="414" w:type="pct"/>
            <w:vMerge w:val="restart"/>
            <w:tcMar>
              <w:top w:w="28" w:type="dxa"/>
              <w:left w:w="57" w:type="dxa"/>
              <w:bottom w:w="28" w:type="dxa"/>
              <w:right w:w="57" w:type="dxa"/>
            </w:tcMar>
          </w:tcPr>
          <w:p w14:paraId="150F30D2" w14:textId="0B93AA6D" w:rsidR="00175C93" w:rsidRPr="00C2648D" w:rsidRDefault="00175C93" w:rsidP="00A70AA7">
            <w:pPr>
              <w:jc w:val="center"/>
              <w:rPr>
                <w:sz w:val="20"/>
                <w:szCs w:val="20"/>
              </w:rPr>
            </w:pPr>
            <w:r>
              <w:rPr>
                <w:sz w:val="20"/>
                <w:szCs w:val="20"/>
              </w:rPr>
              <w:t>2022 m. IV ketvirtis</w:t>
            </w:r>
          </w:p>
        </w:tc>
        <w:tc>
          <w:tcPr>
            <w:tcW w:w="455" w:type="pct"/>
            <w:vMerge w:val="restart"/>
            <w:tcMar>
              <w:top w:w="28" w:type="dxa"/>
              <w:left w:w="57" w:type="dxa"/>
              <w:bottom w:w="28" w:type="dxa"/>
              <w:right w:w="57" w:type="dxa"/>
            </w:tcMar>
          </w:tcPr>
          <w:p w14:paraId="02D0988C" w14:textId="5A83DD83" w:rsidR="00175C93" w:rsidRPr="00C2648D" w:rsidRDefault="00175C93" w:rsidP="00A70AA7">
            <w:pPr>
              <w:jc w:val="center"/>
              <w:rPr>
                <w:sz w:val="20"/>
                <w:szCs w:val="20"/>
              </w:rPr>
            </w:pPr>
            <w:r>
              <w:rPr>
                <w:sz w:val="20"/>
                <w:szCs w:val="20"/>
              </w:rPr>
              <w:t>1360,0</w:t>
            </w:r>
          </w:p>
        </w:tc>
      </w:tr>
      <w:tr w:rsidR="00175C93" w:rsidRPr="00C2648D" w14:paraId="61B0DCA1" w14:textId="77777777" w:rsidTr="00A70AA7">
        <w:trPr>
          <w:trHeight w:val="20"/>
        </w:trPr>
        <w:tc>
          <w:tcPr>
            <w:tcW w:w="458" w:type="pct"/>
            <w:vMerge/>
            <w:tcMar>
              <w:top w:w="28" w:type="dxa"/>
              <w:left w:w="57" w:type="dxa"/>
              <w:bottom w:w="28" w:type="dxa"/>
              <w:right w:w="57" w:type="dxa"/>
            </w:tcMar>
          </w:tcPr>
          <w:p w14:paraId="39F65150" w14:textId="77777777" w:rsidR="00175C93" w:rsidRPr="00F76C86" w:rsidRDefault="00175C93" w:rsidP="00A70AA7">
            <w:pPr>
              <w:jc w:val="center"/>
              <w:rPr>
                <w:sz w:val="20"/>
                <w:szCs w:val="20"/>
              </w:rPr>
            </w:pPr>
          </w:p>
        </w:tc>
        <w:tc>
          <w:tcPr>
            <w:tcW w:w="666" w:type="pct"/>
            <w:vMerge/>
            <w:tcMar>
              <w:top w:w="28" w:type="dxa"/>
              <w:left w:w="57" w:type="dxa"/>
              <w:bottom w:w="28" w:type="dxa"/>
              <w:right w:w="57" w:type="dxa"/>
            </w:tcMar>
          </w:tcPr>
          <w:p w14:paraId="399A3F7B" w14:textId="77777777" w:rsidR="00175C93" w:rsidRPr="00C2648D" w:rsidRDefault="00175C93" w:rsidP="00A70AA7">
            <w:pPr>
              <w:rPr>
                <w:sz w:val="20"/>
                <w:szCs w:val="20"/>
              </w:rPr>
            </w:pPr>
          </w:p>
        </w:tc>
        <w:tc>
          <w:tcPr>
            <w:tcW w:w="927" w:type="pct"/>
            <w:tcMar>
              <w:top w:w="28" w:type="dxa"/>
              <w:left w:w="57" w:type="dxa"/>
              <w:bottom w:w="28" w:type="dxa"/>
              <w:right w:w="57" w:type="dxa"/>
            </w:tcMar>
          </w:tcPr>
          <w:p w14:paraId="6D822E38" w14:textId="3F437906" w:rsidR="00175C93" w:rsidRPr="00C2648D" w:rsidRDefault="00175C93" w:rsidP="00A70AA7">
            <w:pPr>
              <w:rPr>
                <w:sz w:val="20"/>
                <w:szCs w:val="20"/>
              </w:rPr>
            </w:pPr>
            <w:r w:rsidRPr="001B1BAE">
              <w:rPr>
                <w:sz w:val="20"/>
                <w:szCs w:val="20"/>
              </w:rPr>
              <w:t xml:space="preserve">Organizuoti </w:t>
            </w:r>
            <w:r>
              <w:rPr>
                <w:sz w:val="20"/>
                <w:szCs w:val="20"/>
              </w:rPr>
              <w:t>užsieniečių</w:t>
            </w:r>
            <w:r w:rsidRPr="001B1BAE">
              <w:rPr>
                <w:sz w:val="20"/>
                <w:szCs w:val="20"/>
              </w:rPr>
              <w:t xml:space="preserve"> atvežimą, priėmimą ir apgyvendinimą.</w:t>
            </w:r>
          </w:p>
        </w:tc>
        <w:tc>
          <w:tcPr>
            <w:tcW w:w="615" w:type="pct"/>
            <w:vMerge/>
            <w:tcMar>
              <w:top w:w="28" w:type="dxa"/>
              <w:left w:w="57" w:type="dxa"/>
              <w:bottom w:w="28" w:type="dxa"/>
              <w:right w:w="57" w:type="dxa"/>
            </w:tcMar>
          </w:tcPr>
          <w:p w14:paraId="363400B2" w14:textId="77777777" w:rsidR="00175C93" w:rsidRPr="00C2648D" w:rsidRDefault="00175C93" w:rsidP="00A70AA7">
            <w:pPr>
              <w:rPr>
                <w:sz w:val="20"/>
                <w:szCs w:val="20"/>
              </w:rPr>
            </w:pPr>
          </w:p>
        </w:tc>
        <w:tc>
          <w:tcPr>
            <w:tcW w:w="863" w:type="pct"/>
            <w:vMerge/>
          </w:tcPr>
          <w:p w14:paraId="040B8B4D" w14:textId="77777777" w:rsidR="00175C93" w:rsidRPr="00C2648D" w:rsidRDefault="00175C93" w:rsidP="00A70AA7">
            <w:pPr>
              <w:rPr>
                <w:sz w:val="20"/>
                <w:szCs w:val="20"/>
              </w:rPr>
            </w:pPr>
          </w:p>
        </w:tc>
        <w:tc>
          <w:tcPr>
            <w:tcW w:w="602" w:type="pct"/>
            <w:vMerge/>
            <w:tcMar>
              <w:top w:w="28" w:type="dxa"/>
              <w:left w:w="57" w:type="dxa"/>
              <w:bottom w:w="28" w:type="dxa"/>
              <w:right w:w="57" w:type="dxa"/>
            </w:tcMar>
          </w:tcPr>
          <w:p w14:paraId="49EBCC42" w14:textId="77777777" w:rsidR="00175C93" w:rsidRPr="00C2648D" w:rsidRDefault="00175C93" w:rsidP="00A70AA7">
            <w:pPr>
              <w:jc w:val="center"/>
              <w:rPr>
                <w:sz w:val="20"/>
                <w:szCs w:val="20"/>
              </w:rPr>
            </w:pPr>
          </w:p>
        </w:tc>
        <w:tc>
          <w:tcPr>
            <w:tcW w:w="414" w:type="pct"/>
            <w:vMerge/>
            <w:tcMar>
              <w:top w:w="28" w:type="dxa"/>
              <w:left w:w="57" w:type="dxa"/>
              <w:bottom w:w="28" w:type="dxa"/>
              <w:right w:w="57" w:type="dxa"/>
            </w:tcMar>
          </w:tcPr>
          <w:p w14:paraId="7607DE29" w14:textId="77777777" w:rsidR="00175C93" w:rsidRPr="00C2648D" w:rsidRDefault="00175C93" w:rsidP="00A70AA7">
            <w:pPr>
              <w:jc w:val="center"/>
              <w:rPr>
                <w:sz w:val="20"/>
                <w:szCs w:val="20"/>
              </w:rPr>
            </w:pPr>
          </w:p>
        </w:tc>
        <w:tc>
          <w:tcPr>
            <w:tcW w:w="455" w:type="pct"/>
            <w:vMerge/>
            <w:tcMar>
              <w:top w:w="28" w:type="dxa"/>
              <w:left w:w="57" w:type="dxa"/>
              <w:bottom w:w="28" w:type="dxa"/>
              <w:right w:w="57" w:type="dxa"/>
            </w:tcMar>
          </w:tcPr>
          <w:p w14:paraId="26E2B119" w14:textId="77777777" w:rsidR="00175C93" w:rsidRPr="00C2648D" w:rsidRDefault="00175C93" w:rsidP="00A70AA7">
            <w:pPr>
              <w:jc w:val="center"/>
              <w:rPr>
                <w:sz w:val="20"/>
                <w:szCs w:val="20"/>
              </w:rPr>
            </w:pPr>
          </w:p>
        </w:tc>
      </w:tr>
      <w:tr w:rsidR="00175C93" w:rsidRPr="00C2648D" w14:paraId="17D0F299" w14:textId="77777777" w:rsidTr="00A70AA7">
        <w:trPr>
          <w:trHeight w:val="20"/>
        </w:trPr>
        <w:tc>
          <w:tcPr>
            <w:tcW w:w="458" w:type="pct"/>
            <w:vMerge/>
            <w:tcMar>
              <w:top w:w="28" w:type="dxa"/>
              <w:left w:w="57" w:type="dxa"/>
              <w:bottom w:w="28" w:type="dxa"/>
              <w:right w:w="57" w:type="dxa"/>
            </w:tcMar>
          </w:tcPr>
          <w:p w14:paraId="230E5557" w14:textId="77777777" w:rsidR="00175C93" w:rsidRPr="00F76C86" w:rsidRDefault="00175C93" w:rsidP="00A70AA7">
            <w:pPr>
              <w:jc w:val="center"/>
              <w:rPr>
                <w:sz w:val="20"/>
                <w:szCs w:val="20"/>
              </w:rPr>
            </w:pPr>
          </w:p>
        </w:tc>
        <w:tc>
          <w:tcPr>
            <w:tcW w:w="666" w:type="pct"/>
            <w:vMerge/>
            <w:tcMar>
              <w:top w:w="28" w:type="dxa"/>
              <w:left w:w="57" w:type="dxa"/>
              <w:bottom w:w="28" w:type="dxa"/>
              <w:right w:w="57" w:type="dxa"/>
            </w:tcMar>
          </w:tcPr>
          <w:p w14:paraId="77ECA951" w14:textId="77777777" w:rsidR="00175C93" w:rsidRPr="00C2648D" w:rsidRDefault="00175C93" w:rsidP="00A70AA7">
            <w:pPr>
              <w:rPr>
                <w:sz w:val="20"/>
                <w:szCs w:val="20"/>
              </w:rPr>
            </w:pPr>
          </w:p>
        </w:tc>
        <w:tc>
          <w:tcPr>
            <w:tcW w:w="927" w:type="pct"/>
            <w:tcMar>
              <w:top w:w="28" w:type="dxa"/>
              <w:left w:w="57" w:type="dxa"/>
              <w:bottom w:w="28" w:type="dxa"/>
              <w:right w:w="57" w:type="dxa"/>
            </w:tcMar>
          </w:tcPr>
          <w:p w14:paraId="4D2889E7" w14:textId="1784AC33" w:rsidR="00175C93" w:rsidRPr="00C2648D" w:rsidRDefault="00175C93" w:rsidP="00A70AA7">
            <w:pPr>
              <w:rPr>
                <w:sz w:val="20"/>
                <w:szCs w:val="20"/>
              </w:rPr>
            </w:pPr>
            <w:r w:rsidRPr="001B1BAE">
              <w:rPr>
                <w:sz w:val="20"/>
                <w:szCs w:val="20"/>
              </w:rPr>
              <w:t>Aprūpinti užsieniečius rūbais, avalyne, higienos priemonėmis, reikiamu inventoriumi ir įranga.</w:t>
            </w:r>
          </w:p>
        </w:tc>
        <w:tc>
          <w:tcPr>
            <w:tcW w:w="615" w:type="pct"/>
            <w:vMerge/>
            <w:tcMar>
              <w:top w:w="28" w:type="dxa"/>
              <w:left w:w="57" w:type="dxa"/>
              <w:bottom w:w="28" w:type="dxa"/>
              <w:right w:w="57" w:type="dxa"/>
            </w:tcMar>
          </w:tcPr>
          <w:p w14:paraId="273F37F7" w14:textId="77777777" w:rsidR="00175C93" w:rsidRPr="00C2648D" w:rsidRDefault="00175C93" w:rsidP="00A70AA7">
            <w:pPr>
              <w:rPr>
                <w:sz w:val="20"/>
                <w:szCs w:val="20"/>
              </w:rPr>
            </w:pPr>
          </w:p>
        </w:tc>
        <w:tc>
          <w:tcPr>
            <w:tcW w:w="863" w:type="pct"/>
            <w:vMerge/>
          </w:tcPr>
          <w:p w14:paraId="3F52B86D" w14:textId="77777777" w:rsidR="00175C93" w:rsidRPr="00C2648D" w:rsidRDefault="00175C93" w:rsidP="00A70AA7">
            <w:pPr>
              <w:rPr>
                <w:sz w:val="20"/>
                <w:szCs w:val="20"/>
              </w:rPr>
            </w:pPr>
          </w:p>
        </w:tc>
        <w:tc>
          <w:tcPr>
            <w:tcW w:w="602" w:type="pct"/>
            <w:vMerge/>
            <w:tcMar>
              <w:top w:w="28" w:type="dxa"/>
              <w:left w:w="57" w:type="dxa"/>
              <w:bottom w:w="28" w:type="dxa"/>
              <w:right w:w="57" w:type="dxa"/>
            </w:tcMar>
          </w:tcPr>
          <w:p w14:paraId="637A0231" w14:textId="77777777" w:rsidR="00175C93" w:rsidRPr="00C2648D" w:rsidRDefault="00175C93" w:rsidP="00A70AA7">
            <w:pPr>
              <w:jc w:val="center"/>
              <w:rPr>
                <w:sz w:val="20"/>
                <w:szCs w:val="20"/>
              </w:rPr>
            </w:pPr>
          </w:p>
        </w:tc>
        <w:tc>
          <w:tcPr>
            <w:tcW w:w="414" w:type="pct"/>
            <w:vMerge/>
            <w:tcMar>
              <w:top w:w="28" w:type="dxa"/>
              <w:left w:w="57" w:type="dxa"/>
              <w:bottom w:w="28" w:type="dxa"/>
              <w:right w:w="57" w:type="dxa"/>
            </w:tcMar>
          </w:tcPr>
          <w:p w14:paraId="5AB2EE69" w14:textId="77777777" w:rsidR="00175C93" w:rsidRPr="00C2648D" w:rsidRDefault="00175C93" w:rsidP="00A70AA7">
            <w:pPr>
              <w:jc w:val="center"/>
              <w:rPr>
                <w:sz w:val="20"/>
                <w:szCs w:val="20"/>
              </w:rPr>
            </w:pPr>
          </w:p>
        </w:tc>
        <w:tc>
          <w:tcPr>
            <w:tcW w:w="455" w:type="pct"/>
            <w:vMerge/>
            <w:tcMar>
              <w:top w:w="28" w:type="dxa"/>
              <w:left w:w="57" w:type="dxa"/>
              <w:bottom w:w="28" w:type="dxa"/>
              <w:right w:w="57" w:type="dxa"/>
            </w:tcMar>
          </w:tcPr>
          <w:p w14:paraId="1D711F78" w14:textId="77777777" w:rsidR="00175C93" w:rsidRPr="00C2648D" w:rsidRDefault="00175C93" w:rsidP="00A70AA7">
            <w:pPr>
              <w:jc w:val="center"/>
              <w:rPr>
                <w:sz w:val="20"/>
                <w:szCs w:val="20"/>
              </w:rPr>
            </w:pPr>
          </w:p>
        </w:tc>
      </w:tr>
      <w:tr w:rsidR="00175C93" w:rsidRPr="00C2648D" w14:paraId="148CC23A" w14:textId="77777777" w:rsidTr="00A70AA7">
        <w:trPr>
          <w:trHeight w:val="20"/>
        </w:trPr>
        <w:tc>
          <w:tcPr>
            <w:tcW w:w="458" w:type="pct"/>
            <w:vMerge/>
            <w:tcMar>
              <w:top w:w="28" w:type="dxa"/>
              <w:left w:w="57" w:type="dxa"/>
              <w:bottom w:w="28" w:type="dxa"/>
              <w:right w:w="57" w:type="dxa"/>
            </w:tcMar>
          </w:tcPr>
          <w:p w14:paraId="02D1C760" w14:textId="77777777" w:rsidR="00175C93" w:rsidRPr="00F76C86" w:rsidRDefault="00175C93" w:rsidP="00A70AA7">
            <w:pPr>
              <w:jc w:val="center"/>
              <w:rPr>
                <w:sz w:val="20"/>
                <w:szCs w:val="20"/>
              </w:rPr>
            </w:pPr>
          </w:p>
        </w:tc>
        <w:tc>
          <w:tcPr>
            <w:tcW w:w="666" w:type="pct"/>
            <w:vMerge/>
            <w:tcMar>
              <w:top w:w="28" w:type="dxa"/>
              <w:left w:w="57" w:type="dxa"/>
              <w:bottom w:w="28" w:type="dxa"/>
              <w:right w:w="57" w:type="dxa"/>
            </w:tcMar>
          </w:tcPr>
          <w:p w14:paraId="44DA6ED6" w14:textId="77777777" w:rsidR="00175C93" w:rsidRPr="00C2648D" w:rsidRDefault="00175C93" w:rsidP="00A70AA7">
            <w:pPr>
              <w:rPr>
                <w:sz w:val="20"/>
                <w:szCs w:val="20"/>
              </w:rPr>
            </w:pPr>
          </w:p>
        </w:tc>
        <w:tc>
          <w:tcPr>
            <w:tcW w:w="927" w:type="pct"/>
            <w:tcMar>
              <w:top w:w="28" w:type="dxa"/>
              <w:left w:w="57" w:type="dxa"/>
              <w:bottom w:w="28" w:type="dxa"/>
              <w:right w:w="57" w:type="dxa"/>
            </w:tcMar>
          </w:tcPr>
          <w:p w14:paraId="0ADAF418" w14:textId="45F6F151" w:rsidR="00175C93" w:rsidRPr="00C2648D" w:rsidRDefault="00175C93" w:rsidP="00A70AA7">
            <w:pPr>
              <w:rPr>
                <w:sz w:val="20"/>
                <w:szCs w:val="20"/>
              </w:rPr>
            </w:pPr>
            <w:r w:rsidRPr="001B1BAE">
              <w:rPr>
                <w:sz w:val="20"/>
                <w:szCs w:val="20"/>
              </w:rPr>
              <w:t xml:space="preserve">Teikti </w:t>
            </w:r>
            <w:r>
              <w:rPr>
                <w:sz w:val="20"/>
                <w:szCs w:val="20"/>
              </w:rPr>
              <w:t xml:space="preserve">užsieniečiams </w:t>
            </w:r>
            <w:r w:rsidRPr="001B1BAE">
              <w:rPr>
                <w:sz w:val="20"/>
                <w:szCs w:val="20"/>
              </w:rPr>
              <w:t>medicinines paslaugas</w:t>
            </w:r>
            <w:r>
              <w:rPr>
                <w:sz w:val="20"/>
                <w:szCs w:val="20"/>
              </w:rPr>
              <w:t>.</w:t>
            </w:r>
          </w:p>
        </w:tc>
        <w:tc>
          <w:tcPr>
            <w:tcW w:w="615" w:type="pct"/>
            <w:vMerge/>
            <w:tcMar>
              <w:top w:w="28" w:type="dxa"/>
              <w:left w:w="57" w:type="dxa"/>
              <w:bottom w:w="28" w:type="dxa"/>
              <w:right w:w="57" w:type="dxa"/>
            </w:tcMar>
          </w:tcPr>
          <w:p w14:paraId="0CD2F9DD" w14:textId="77777777" w:rsidR="00175C93" w:rsidRPr="00C2648D" w:rsidRDefault="00175C93" w:rsidP="00A70AA7">
            <w:pPr>
              <w:rPr>
                <w:sz w:val="20"/>
                <w:szCs w:val="20"/>
              </w:rPr>
            </w:pPr>
          </w:p>
        </w:tc>
        <w:tc>
          <w:tcPr>
            <w:tcW w:w="863" w:type="pct"/>
            <w:vMerge/>
          </w:tcPr>
          <w:p w14:paraId="14C84F28" w14:textId="77777777" w:rsidR="00175C93" w:rsidRPr="00C2648D" w:rsidRDefault="00175C93" w:rsidP="00A70AA7">
            <w:pPr>
              <w:rPr>
                <w:sz w:val="20"/>
                <w:szCs w:val="20"/>
              </w:rPr>
            </w:pPr>
          </w:p>
        </w:tc>
        <w:tc>
          <w:tcPr>
            <w:tcW w:w="602" w:type="pct"/>
            <w:vMerge/>
            <w:tcMar>
              <w:top w:w="28" w:type="dxa"/>
              <w:left w:w="57" w:type="dxa"/>
              <w:bottom w:w="28" w:type="dxa"/>
              <w:right w:w="57" w:type="dxa"/>
            </w:tcMar>
          </w:tcPr>
          <w:p w14:paraId="63916A06" w14:textId="77777777" w:rsidR="00175C93" w:rsidRPr="00C2648D" w:rsidRDefault="00175C93" w:rsidP="00A70AA7">
            <w:pPr>
              <w:jc w:val="center"/>
              <w:rPr>
                <w:sz w:val="20"/>
                <w:szCs w:val="20"/>
              </w:rPr>
            </w:pPr>
          </w:p>
        </w:tc>
        <w:tc>
          <w:tcPr>
            <w:tcW w:w="414" w:type="pct"/>
            <w:vMerge/>
            <w:tcMar>
              <w:top w:w="28" w:type="dxa"/>
              <w:left w:w="57" w:type="dxa"/>
              <w:bottom w:w="28" w:type="dxa"/>
              <w:right w:w="57" w:type="dxa"/>
            </w:tcMar>
          </w:tcPr>
          <w:p w14:paraId="5C9D66BB" w14:textId="77777777" w:rsidR="00175C93" w:rsidRPr="00C2648D" w:rsidRDefault="00175C93" w:rsidP="00A70AA7">
            <w:pPr>
              <w:jc w:val="center"/>
              <w:rPr>
                <w:sz w:val="20"/>
                <w:szCs w:val="20"/>
              </w:rPr>
            </w:pPr>
          </w:p>
        </w:tc>
        <w:tc>
          <w:tcPr>
            <w:tcW w:w="455" w:type="pct"/>
            <w:vMerge/>
            <w:tcMar>
              <w:top w:w="28" w:type="dxa"/>
              <w:left w:w="57" w:type="dxa"/>
              <w:bottom w:w="28" w:type="dxa"/>
              <w:right w:w="57" w:type="dxa"/>
            </w:tcMar>
          </w:tcPr>
          <w:p w14:paraId="1D7B0C1F" w14:textId="77777777" w:rsidR="00175C93" w:rsidRPr="00C2648D" w:rsidRDefault="00175C93" w:rsidP="00A70AA7">
            <w:pPr>
              <w:jc w:val="center"/>
              <w:rPr>
                <w:sz w:val="20"/>
                <w:szCs w:val="20"/>
              </w:rPr>
            </w:pPr>
          </w:p>
        </w:tc>
      </w:tr>
      <w:tr w:rsidR="00175C93" w:rsidRPr="00C2648D" w14:paraId="7BFFE025" w14:textId="77777777" w:rsidTr="00A70AA7">
        <w:trPr>
          <w:trHeight w:val="20"/>
        </w:trPr>
        <w:tc>
          <w:tcPr>
            <w:tcW w:w="458" w:type="pct"/>
            <w:vMerge/>
            <w:tcMar>
              <w:top w:w="28" w:type="dxa"/>
              <w:left w:w="57" w:type="dxa"/>
              <w:bottom w:w="28" w:type="dxa"/>
              <w:right w:w="57" w:type="dxa"/>
            </w:tcMar>
          </w:tcPr>
          <w:p w14:paraId="649D6E3C" w14:textId="77777777" w:rsidR="00175C93" w:rsidRPr="00F76C86" w:rsidRDefault="00175C93" w:rsidP="00A70AA7">
            <w:pPr>
              <w:jc w:val="center"/>
              <w:rPr>
                <w:sz w:val="20"/>
                <w:szCs w:val="20"/>
              </w:rPr>
            </w:pPr>
          </w:p>
        </w:tc>
        <w:tc>
          <w:tcPr>
            <w:tcW w:w="666" w:type="pct"/>
            <w:vMerge/>
            <w:tcMar>
              <w:top w:w="28" w:type="dxa"/>
              <w:left w:w="57" w:type="dxa"/>
              <w:bottom w:w="28" w:type="dxa"/>
              <w:right w:w="57" w:type="dxa"/>
            </w:tcMar>
          </w:tcPr>
          <w:p w14:paraId="069AD37C" w14:textId="77777777" w:rsidR="00175C93" w:rsidRPr="00C2648D" w:rsidRDefault="00175C93" w:rsidP="00A70AA7">
            <w:pPr>
              <w:rPr>
                <w:sz w:val="20"/>
                <w:szCs w:val="20"/>
              </w:rPr>
            </w:pPr>
          </w:p>
        </w:tc>
        <w:tc>
          <w:tcPr>
            <w:tcW w:w="927" w:type="pct"/>
            <w:tcMar>
              <w:top w:w="28" w:type="dxa"/>
              <w:left w:w="57" w:type="dxa"/>
              <w:bottom w:w="28" w:type="dxa"/>
              <w:right w:w="57" w:type="dxa"/>
            </w:tcMar>
          </w:tcPr>
          <w:p w14:paraId="7CAFEDCC" w14:textId="1E99152B" w:rsidR="00175C93" w:rsidRPr="00C2648D" w:rsidRDefault="00175C93" w:rsidP="00A70AA7">
            <w:pPr>
              <w:rPr>
                <w:sz w:val="20"/>
                <w:szCs w:val="20"/>
              </w:rPr>
            </w:pPr>
            <w:r w:rsidRPr="001B1BAE">
              <w:rPr>
                <w:sz w:val="20"/>
                <w:szCs w:val="20"/>
              </w:rPr>
              <w:t>Suteikti paramą (aprūpinti priemonėmis, skirtomis mokslams ir darbeliams) vaikams</w:t>
            </w:r>
            <w:r>
              <w:rPr>
                <w:sz w:val="20"/>
                <w:szCs w:val="20"/>
              </w:rPr>
              <w:t>.</w:t>
            </w:r>
          </w:p>
        </w:tc>
        <w:tc>
          <w:tcPr>
            <w:tcW w:w="615" w:type="pct"/>
            <w:vMerge/>
            <w:tcMar>
              <w:top w:w="28" w:type="dxa"/>
              <w:left w:w="57" w:type="dxa"/>
              <w:bottom w:w="28" w:type="dxa"/>
              <w:right w:w="57" w:type="dxa"/>
            </w:tcMar>
          </w:tcPr>
          <w:p w14:paraId="04429C54" w14:textId="77777777" w:rsidR="00175C93" w:rsidRPr="00C2648D" w:rsidRDefault="00175C93" w:rsidP="00A70AA7">
            <w:pPr>
              <w:rPr>
                <w:sz w:val="20"/>
                <w:szCs w:val="20"/>
              </w:rPr>
            </w:pPr>
          </w:p>
        </w:tc>
        <w:tc>
          <w:tcPr>
            <w:tcW w:w="863" w:type="pct"/>
            <w:vMerge/>
          </w:tcPr>
          <w:p w14:paraId="0A7407AE" w14:textId="77777777" w:rsidR="00175C93" w:rsidRPr="00C2648D" w:rsidRDefault="00175C93" w:rsidP="00A70AA7">
            <w:pPr>
              <w:rPr>
                <w:sz w:val="20"/>
                <w:szCs w:val="20"/>
              </w:rPr>
            </w:pPr>
          </w:p>
        </w:tc>
        <w:tc>
          <w:tcPr>
            <w:tcW w:w="602" w:type="pct"/>
            <w:vMerge/>
            <w:tcMar>
              <w:top w:w="28" w:type="dxa"/>
              <w:left w:w="57" w:type="dxa"/>
              <w:bottom w:w="28" w:type="dxa"/>
              <w:right w:w="57" w:type="dxa"/>
            </w:tcMar>
          </w:tcPr>
          <w:p w14:paraId="2057446D" w14:textId="77777777" w:rsidR="00175C93" w:rsidRPr="00C2648D" w:rsidRDefault="00175C93" w:rsidP="00A70AA7">
            <w:pPr>
              <w:jc w:val="center"/>
              <w:rPr>
                <w:sz w:val="20"/>
                <w:szCs w:val="20"/>
              </w:rPr>
            </w:pPr>
          </w:p>
        </w:tc>
        <w:tc>
          <w:tcPr>
            <w:tcW w:w="414" w:type="pct"/>
            <w:vMerge/>
            <w:tcMar>
              <w:top w:w="28" w:type="dxa"/>
              <w:left w:w="57" w:type="dxa"/>
              <w:bottom w:w="28" w:type="dxa"/>
              <w:right w:w="57" w:type="dxa"/>
            </w:tcMar>
          </w:tcPr>
          <w:p w14:paraId="4EE8D580" w14:textId="77777777" w:rsidR="00175C93" w:rsidRPr="00C2648D" w:rsidRDefault="00175C93" w:rsidP="00A70AA7">
            <w:pPr>
              <w:jc w:val="center"/>
              <w:rPr>
                <w:sz w:val="20"/>
                <w:szCs w:val="20"/>
              </w:rPr>
            </w:pPr>
          </w:p>
        </w:tc>
        <w:tc>
          <w:tcPr>
            <w:tcW w:w="455" w:type="pct"/>
            <w:vMerge/>
            <w:tcMar>
              <w:top w:w="28" w:type="dxa"/>
              <w:left w:w="57" w:type="dxa"/>
              <w:bottom w:w="28" w:type="dxa"/>
              <w:right w:w="57" w:type="dxa"/>
            </w:tcMar>
          </w:tcPr>
          <w:p w14:paraId="5553696A" w14:textId="77777777" w:rsidR="00175C93" w:rsidRPr="00C2648D" w:rsidRDefault="00175C93" w:rsidP="00A70AA7">
            <w:pPr>
              <w:jc w:val="center"/>
              <w:rPr>
                <w:sz w:val="20"/>
                <w:szCs w:val="20"/>
              </w:rPr>
            </w:pPr>
          </w:p>
        </w:tc>
      </w:tr>
      <w:tr w:rsidR="00175C93" w:rsidRPr="00C2648D" w14:paraId="69E7B4AD" w14:textId="77777777" w:rsidTr="00A70AA7">
        <w:trPr>
          <w:trHeight w:val="20"/>
        </w:trPr>
        <w:tc>
          <w:tcPr>
            <w:tcW w:w="458" w:type="pct"/>
            <w:vMerge/>
            <w:tcMar>
              <w:top w:w="28" w:type="dxa"/>
              <w:left w:w="57" w:type="dxa"/>
              <w:bottom w:w="28" w:type="dxa"/>
              <w:right w:w="57" w:type="dxa"/>
            </w:tcMar>
          </w:tcPr>
          <w:p w14:paraId="730E1A90" w14:textId="77777777" w:rsidR="00175C93" w:rsidRPr="00F76C86" w:rsidRDefault="00175C93" w:rsidP="00A70AA7">
            <w:pPr>
              <w:jc w:val="center"/>
              <w:rPr>
                <w:sz w:val="20"/>
                <w:szCs w:val="20"/>
              </w:rPr>
            </w:pPr>
          </w:p>
        </w:tc>
        <w:tc>
          <w:tcPr>
            <w:tcW w:w="666" w:type="pct"/>
            <w:vMerge/>
            <w:tcMar>
              <w:top w:w="28" w:type="dxa"/>
              <w:left w:w="57" w:type="dxa"/>
              <w:bottom w:w="28" w:type="dxa"/>
              <w:right w:w="57" w:type="dxa"/>
            </w:tcMar>
          </w:tcPr>
          <w:p w14:paraId="7F1DF6DA" w14:textId="77777777" w:rsidR="00175C93" w:rsidRPr="00C2648D" w:rsidRDefault="00175C93" w:rsidP="00A70AA7">
            <w:pPr>
              <w:rPr>
                <w:sz w:val="20"/>
                <w:szCs w:val="20"/>
              </w:rPr>
            </w:pPr>
          </w:p>
        </w:tc>
        <w:tc>
          <w:tcPr>
            <w:tcW w:w="927" w:type="pct"/>
            <w:tcMar>
              <w:top w:w="28" w:type="dxa"/>
              <w:left w:w="57" w:type="dxa"/>
              <w:bottom w:w="28" w:type="dxa"/>
              <w:right w:w="57" w:type="dxa"/>
            </w:tcMar>
          </w:tcPr>
          <w:p w14:paraId="3B9402CE" w14:textId="676027FC" w:rsidR="00175C93" w:rsidRPr="00C2648D" w:rsidRDefault="00175C93" w:rsidP="00A70AA7">
            <w:pPr>
              <w:rPr>
                <w:sz w:val="20"/>
                <w:szCs w:val="20"/>
              </w:rPr>
            </w:pPr>
            <w:r>
              <w:rPr>
                <w:sz w:val="20"/>
                <w:szCs w:val="20"/>
              </w:rPr>
              <w:t>Organizuoti neformalaus ugdymo veiklas.</w:t>
            </w:r>
          </w:p>
        </w:tc>
        <w:tc>
          <w:tcPr>
            <w:tcW w:w="615" w:type="pct"/>
            <w:vMerge/>
            <w:tcMar>
              <w:top w:w="28" w:type="dxa"/>
              <w:left w:w="57" w:type="dxa"/>
              <w:bottom w:w="28" w:type="dxa"/>
              <w:right w:w="57" w:type="dxa"/>
            </w:tcMar>
          </w:tcPr>
          <w:p w14:paraId="383C6B2F" w14:textId="77777777" w:rsidR="00175C93" w:rsidRPr="00C2648D" w:rsidRDefault="00175C93" w:rsidP="00A70AA7">
            <w:pPr>
              <w:rPr>
                <w:sz w:val="20"/>
                <w:szCs w:val="20"/>
              </w:rPr>
            </w:pPr>
          </w:p>
        </w:tc>
        <w:tc>
          <w:tcPr>
            <w:tcW w:w="863" w:type="pct"/>
            <w:vMerge/>
          </w:tcPr>
          <w:p w14:paraId="00E8B575" w14:textId="77777777" w:rsidR="00175C93" w:rsidRPr="00C2648D" w:rsidRDefault="00175C93" w:rsidP="00A70AA7">
            <w:pPr>
              <w:rPr>
                <w:sz w:val="20"/>
                <w:szCs w:val="20"/>
              </w:rPr>
            </w:pPr>
          </w:p>
        </w:tc>
        <w:tc>
          <w:tcPr>
            <w:tcW w:w="602" w:type="pct"/>
            <w:vMerge/>
            <w:tcMar>
              <w:top w:w="28" w:type="dxa"/>
              <w:left w:w="57" w:type="dxa"/>
              <w:bottom w:w="28" w:type="dxa"/>
              <w:right w:w="57" w:type="dxa"/>
            </w:tcMar>
          </w:tcPr>
          <w:p w14:paraId="7A85F2A3" w14:textId="77777777" w:rsidR="00175C93" w:rsidRPr="00C2648D" w:rsidRDefault="00175C93" w:rsidP="00A70AA7">
            <w:pPr>
              <w:jc w:val="center"/>
              <w:rPr>
                <w:sz w:val="20"/>
                <w:szCs w:val="20"/>
              </w:rPr>
            </w:pPr>
          </w:p>
        </w:tc>
        <w:tc>
          <w:tcPr>
            <w:tcW w:w="414" w:type="pct"/>
            <w:vMerge/>
            <w:tcMar>
              <w:top w:w="28" w:type="dxa"/>
              <w:left w:w="57" w:type="dxa"/>
              <w:bottom w:w="28" w:type="dxa"/>
              <w:right w:w="57" w:type="dxa"/>
            </w:tcMar>
          </w:tcPr>
          <w:p w14:paraId="7FBA4CB3" w14:textId="77777777" w:rsidR="00175C93" w:rsidRPr="00C2648D" w:rsidRDefault="00175C93" w:rsidP="00A70AA7">
            <w:pPr>
              <w:jc w:val="center"/>
              <w:rPr>
                <w:sz w:val="20"/>
                <w:szCs w:val="20"/>
              </w:rPr>
            </w:pPr>
          </w:p>
        </w:tc>
        <w:tc>
          <w:tcPr>
            <w:tcW w:w="455" w:type="pct"/>
            <w:vMerge/>
            <w:tcMar>
              <w:top w:w="28" w:type="dxa"/>
              <w:left w:w="57" w:type="dxa"/>
              <w:bottom w:w="28" w:type="dxa"/>
              <w:right w:w="57" w:type="dxa"/>
            </w:tcMar>
          </w:tcPr>
          <w:p w14:paraId="291D7394" w14:textId="77777777" w:rsidR="00175C93" w:rsidRPr="00C2648D" w:rsidRDefault="00175C93" w:rsidP="00A70AA7">
            <w:pPr>
              <w:jc w:val="center"/>
              <w:rPr>
                <w:sz w:val="20"/>
                <w:szCs w:val="20"/>
              </w:rPr>
            </w:pPr>
          </w:p>
        </w:tc>
      </w:tr>
    </w:tbl>
    <w:p w14:paraId="6F5D1A37" w14:textId="77777777" w:rsidR="00704C88" w:rsidRDefault="00704C88" w:rsidP="007A53FF">
      <w:pPr>
        <w:jc w:val="center"/>
      </w:pPr>
    </w:p>
    <w:p w14:paraId="54EB5CEF" w14:textId="77777777" w:rsidR="00704C88" w:rsidRDefault="00704C88" w:rsidP="007A53FF">
      <w:pPr>
        <w:jc w:val="center"/>
      </w:pPr>
    </w:p>
    <w:p w14:paraId="5100112E" w14:textId="77777777" w:rsidR="00704C88" w:rsidRDefault="00704C88" w:rsidP="007A53FF">
      <w:pPr>
        <w:jc w:val="center"/>
      </w:pPr>
    </w:p>
    <w:p w14:paraId="326A456D" w14:textId="77777777" w:rsidR="00704C88" w:rsidRDefault="00704C88" w:rsidP="007A53FF">
      <w:pPr>
        <w:jc w:val="center"/>
      </w:pPr>
    </w:p>
    <w:p w14:paraId="2503452C" w14:textId="0A9FE03D" w:rsidR="00A201EA" w:rsidRPr="00A201EA" w:rsidRDefault="007A53FF" w:rsidP="007A53FF">
      <w:pPr>
        <w:jc w:val="center"/>
        <w:sectPr w:rsidR="00A201EA" w:rsidRPr="00A201EA" w:rsidSect="0053102B">
          <w:pgSz w:w="16838" w:h="11906" w:orient="landscape"/>
          <w:pgMar w:top="1418" w:right="567" w:bottom="1134" w:left="1701" w:header="567" w:footer="567" w:gutter="0"/>
          <w:cols w:space="1296"/>
          <w:docGrid w:linePitch="360"/>
        </w:sectPr>
      </w:pPr>
      <w:r w:rsidRPr="007A53FF">
        <w:t>_____________________</w:t>
      </w:r>
    </w:p>
    <w:p w14:paraId="5ACDA48B" w14:textId="77777777" w:rsidR="00A33EFA" w:rsidRDefault="00A33EFA" w:rsidP="00857B9D">
      <w:pPr>
        <w:ind w:firstLine="851"/>
        <w:rPr>
          <w:b/>
          <w:bCs/>
          <w:lang w:eastAsia="lt-LT"/>
        </w:rPr>
      </w:pPr>
    </w:p>
    <w:p w14:paraId="18301269" w14:textId="359249C6" w:rsidR="001875B6" w:rsidRPr="000D53BB" w:rsidRDefault="001875B6" w:rsidP="009C01F2">
      <w:pPr>
        <w:ind w:firstLine="851"/>
        <w:rPr>
          <w:lang w:eastAsia="lt-LT"/>
        </w:rPr>
      </w:pPr>
      <w:r w:rsidRPr="000D53BB">
        <w:rPr>
          <w:b/>
          <w:bCs/>
          <w:lang w:eastAsia="lt-LT"/>
        </w:rPr>
        <w:t xml:space="preserve">2 </w:t>
      </w:r>
      <w:r w:rsidRPr="00F85418">
        <w:rPr>
          <w:b/>
          <w:bCs/>
          <w:lang w:eastAsia="lt-LT"/>
        </w:rPr>
        <w:t>lentelė</w:t>
      </w:r>
      <w:r w:rsidR="00DE013B">
        <w:rPr>
          <w:b/>
          <w:bCs/>
          <w:lang w:eastAsia="lt-LT"/>
        </w:rPr>
        <w:t>.</w:t>
      </w:r>
      <w:r w:rsidRPr="00F85418">
        <w:rPr>
          <w:b/>
          <w:bCs/>
          <w:lang w:eastAsia="lt-LT"/>
        </w:rPr>
        <w:t xml:space="preserve"> </w:t>
      </w:r>
      <w:r w:rsidR="00DE013B">
        <w:rPr>
          <w:b/>
          <w:bCs/>
          <w:lang w:eastAsia="lt-LT"/>
        </w:rPr>
        <w:t>Į</w:t>
      </w:r>
      <w:r w:rsidR="00F85418" w:rsidRPr="00F85418">
        <w:rPr>
          <w:b/>
          <w:bCs/>
          <w:lang w:eastAsia="lt-LT"/>
        </w:rPr>
        <w:t xml:space="preserve">staigoms </w:t>
      </w:r>
      <w:r w:rsidR="00966FD0">
        <w:rPr>
          <w:b/>
          <w:bCs/>
          <w:lang w:eastAsia="lt-LT"/>
        </w:rPr>
        <w:t xml:space="preserve">(išskyrus Ministeriją) </w:t>
      </w:r>
      <w:r w:rsidR="00843A23" w:rsidRPr="00F85418">
        <w:rPr>
          <w:b/>
          <w:bCs/>
          <w:lang w:eastAsia="lt-LT"/>
        </w:rPr>
        <w:t>2022 metais</w:t>
      </w:r>
      <w:r w:rsidRPr="00F85418">
        <w:rPr>
          <w:b/>
          <w:bCs/>
          <w:lang w:eastAsia="lt-LT"/>
        </w:rPr>
        <w:t xml:space="preserve"> taikomi veiklos efektyvumo stebėsenos rodikliai</w:t>
      </w:r>
    </w:p>
    <w:tbl>
      <w:tblPr>
        <w:tblW w:w="551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825"/>
        <w:gridCol w:w="2348"/>
        <w:gridCol w:w="3627"/>
      </w:tblGrid>
      <w:tr w:rsidR="001875B6" w:rsidRPr="0058165D" w14:paraId="5D49E456" w14:textId="77777777" w:rsidTr="00966FD0">
        <w:trPr>
          <w:tblHeader/>
        </w:trPr>
        <w:tc>
          <w:tcPr>
            <w:tcW w:w="13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55780" w14:textId="77777777" w:rsidR="001875B6" w:rsidRPr="000D53BB" w:rsidRDefault="001875B6" w:rsidP="000D53BB">
            <w:pPr>
              <w:spacing w:line="276" w:lineRule="auto"/>
              <w:jc w:val="center"/>
              <w:rPr>
                <w:b/>
                <w:sz w:val="20"/>
                <w:szCs w:val="20"/>
              </w:rPr>
            </w:pPr>
            <w:r w:rsidRPr="000D53BB">
              <w:rPr>
                <w:b/>
                <w:sz w:val="20"/>
                <w:szCs w:val="20"/>
              </w:rPr>
              <w:t>Veiklos efektyvumo rodiklis</w:t>
            </w:r>
          </w:p>
        </w:tc>
        <w:tc>
          <w:tcPr>
            <w:tcW w:w="8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A9781" w14:textId="77777777" w:rsidR="001875B6" w:rsidRPr="000D53BB" w:rsidRDefault="001875B6" w:rsidP="000D53BB">
            <w:pPr>
              <w:spacing w:line="276" w:lineRule="auto"/>
              <w:jc w:val="center"/>
              <w:rPr>
                <w:b/>
                <w:sz w:val="20"/>
                <w:szCs w:val="20"/>
              </w:rPr>
            </w:pPr>
            <w:r w:rsidRPr="000D53BB">
              <w:rPr>
                <w:b/>
                <w:sz w:val="20"/>
                <w:szCs w:val="20"/>
              </w:rPr>
              <w:t>Kiekybinis stebėsenos rodiklis</w:t>
            </w:r>
          </w:p>
        </w:tc>
        <w:tc>
          <w:tcPr>
            <w:tcW w:w="1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2E6B5" w14:textId="77777777" w:rsidR="001875B6" w:rsidRPr="000D53BB" w:rsidRDefault="001875B6" w:rsidP="000D53BB">
            <w:pPr>
              <w:spacing w:line="276" w:lineRule="auto"/>
              <w:jc w:val="center"/>
              <w:rPr>
                <w:b/>
                <w:sz w:val="20"/>
                <w:szCs w:val="20"/>
              </w:rPr>
            </w:pPr>
            <w:r w:rsidRPr="000D53BB">
              <w:rPr>
                <w:b/>
                <w:sz w:val="20"/>
                <w:szCs w:val="20"/>
              </w:rPr>
              <w:t>Priskiriami asignavimai</w:t>
            </w:r>
          </w:p>
        </w:tc>
        <w:tc>
          <w:tcPr>
            <w:tcW w:w="17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9AC75" w14:textId="77777777" w:rsidR="001875B6" w:rsidRPr="000D53BB" w:rsidRDefault="001875B6" w:rsidP="000D53BB">
            <w:pPr>
              <w:spacing w:line="276" w:lineRule="auto"/>
              <w:jc w:val="center"/>
              <w:rPr>
                <w:b/>
                <w:sz w:val="20"/>
                <w:szCs w:val="20"/>
              </w:rPr>
            </w:pPr>
            <w:r w:rsidRPr="000D53BB">
              <w:rPr>
                <w:b/>
                <w:sz w:val="20"/>
                <w:szCs w:val="20"/>
              </w:rPr>
              <w:t>Skaičiavimo metodas</w:t>
            </w:r>
          </w:p>
        </w:tc>
      </w:tr>
      <w:tr w:rsidR="00D03823" w:rsidRPr="0058165D" w14:paraId="414E40DF" w14:textId="77777777" w:rsidTr="00966FD0">
        <w:tc>
          <w:tcPr>
            <w:tcW w:w="1329" w:type="pct"/>
            <w:tcBorders>
              <w:top w:val="single" w:sz="4" w:space="0" w:color="auto"/>
              <w:left w:val="single" w:sz="4" w:space="0" w:color="auto"/>
              <w:bottom w:val="single" w:sz="4" w:space="0" w:color="auto"/>
              <w:right w:val="single" w:sz="4" w:space="0" w:color="auto"/>
            </w:tcBorders>
          </w:tcPr>
          <w:p w14:paraId="2E05F2E0" w14:textId="77777777" w:rsidR="00D03823" w:rsidRDefault="00D03823" w:rsidP="00D03823">
            <w:pPr>
              <w:spacing w:line="276" w:lineRule="auto"/>
              <w:rPr>
                <w:b/>
                <w:bCs/>
                <w:sz w:val="20"/>
                <w:szCs w:val="20"/>
              </w:rPr>
            </w:pPr>
            <w:r w:rsidRPr="000D53BB">
              <w:rPr>
                <w:b/>
                <w:bCs/>
                <w:sz w:val="20"/>
                <w:szCs w:val="20"/>
              </w:rPr>
              <w:t>Personalo valdymo efektyvumas</w:t>
            </w:r>
          </w:p>
          <w:p w14:paraId="24994BE6" w14:textId="77777777" w:rsidR="00D03823" w:rsidRPr="000D53BB" w:rsidRDefault="00D03823" w:rsidP="00D03823">
            <w:pPr>
              <w:spacing w:line="276" w:lineRule="auto"/>
              <w:rPr>
                <w:b/>
                <w:bCs/>
                <w:sz w:val="20"/>
                <w:szCs w:val="20"/>
              </w:rPr>
            </w:pPr>
          </w:p>
        </w:tc>
        <w:tc>
          <w:tcPr>
            <w:tcW w:w="859" w:type="pct"/>
            <w:tcBorders>
              <w:top w:val="single" w:sz="4" w:space="0" w:color="auto"/>
              <w:left w:val="single" w:sz="4" w:space="0" w:color="auto"/>
              <w:bottom w:val="single" w:sz="4" w:space="0" w:color="auto"/>
              <w:right w:val="single" w:sz="4" w:space="0" w:color="auto"/>
            </w:tcBorders>
          </w:tcPr>
          <w:p w14:paraId="280182D5" w14:textId="1D786628" w:rsidR="00D03823" w:rsidRDefault="00D03823" w:rsidP="00D03823">
            <w:pPr>
              <w:spacing w:line="276" w:lineRule="auto"/>
              <w:rPr>
                <w:b/>
                <w:sz w:val="20"/>
                <w:szCs w:val="20"/>
              </w:rPr>
            </w:pPr>
            <w:r>
              <w:rPr>
                <w:bCs/>
                <w:sz w:val="20"/>
                <w:szCs w:val="20"/>
              </w:rPr>
              <w:t xml:space="preserve">530,00 Eur </w:t>
            </w:r>
          </w:p>
        </w:tc>
        <w:tc>
          <w:tcPr>
            <w:tcW w:w="1105" w:type="pct"/>
            <w:tcBorders>
              <w:top w:val="single" w:sz="4" w:space="0" w:color="auto"/>
              <w:left w:val="single" w:sz="4" w:space="0" w:color="auto"/>
              <w:bottom w:val="single" w:sz="4" w:space="0" w:color="auto"/>
              <w:right w:val="single" w:sz="4" w:space="0" w:color="auto"/>
            </w:tcBorders>
          </w:tcPr>
          <w:p w14:paraId="5D04FBC5" w14:textId="1737EB61" w:rsidR="00D03823" w:rsidRDefault="00D03823" w:rsidP="00D03823">
            <w:pPr>
              <w:spacing w:line="276" w:lineRule="auto"/>
              <w:rPr>
                <w:bCs/>
                <w:sz w:val="20"/>
                <w:szCs w:val="20"/>
              </w:rPr>
            </w:pPr>
            <w:r w:rsidRPr="000D53BB">
              <w:rPr>
                <w:bCs/>
                <w:sz w:val="20"/>
                <w:szCs w:val="20"/>
              </w:rPr>
              <w:t>Personalo valdymo funkcijas atliekančių darbuotojų darbo užmokestis ir socialinio draudimo įmokos, darbdavių socialinė parama</w:t>
            </w:r>
          </w:p>
        </w:tc>
        <w:tc>
          <w:tcPr>
            <w:tcW w:w="1707" w:type="pct"/>
            <w:tcBorders>
              <w:top w:val="single" w:sz="4" w:space="0" w:color="auto"/>
              <w:left w:val="single" w:sz="4" w:space="0" w:color="auto"/>
              <w:bottom w:val="single" w:sz="4" w:space="0" w:color="auto"/>
              <w:right w:val="single" w:sz="4" w:space="0" w:color="auto"/>
            </w:tcBorders>
          </w:tcPr>
          <w:p w14:paraId="233B9EF7" w14:textId="574D9B1D" w:rsidR="00D03823" w:rsidRPr="000D53BB" w:rsidRDefault="00D03823" w:rsidP="00D03823">
            <w:pPr>
              <w:spacing w:line="276" w:lineRule="auto"/>
              <w:rPr>
                <w:bCs/>
                <w:sz w:val="20"/>
                <w:szCs w:val="20"/>
              </w:rPr>
            </w:pPr>
            <w:r w:rsidRPr="000D53BB">
              <w:rPr>
                <w:bCs/>
                <w:sz w:val="20"/>
                <w:szCs w:val="20"/>
              </w:rPr>
              <w:t>Bendra ataskaitinių metų išlaidų suma pagal nurodytus ekonominės klasifikacijos straipsnius dalijama iš viso organizacijos pareigybių skaičiaus ataskaitinių metų gruodžio 31 dieną</w:t>
            </w:r>
          </w:p>
        </w:tc>
      </w:tr>
      <w:tr w:rsidR="00D03823" w:rsidRPr="0058165D" w14:paraId="1B67CA73" w14:textId="77777777" w:rsidTr="00BD7D12">
        <w:trPr>
          <w:trHeight w:val="3962"/>
        </w:trPr>
        <w:tc>
          <w:tcPr>
            <w:tcW w:w="1329" w:type="pct"/>
            <w:tcBorders>
              <w:top w:val="single" w:sz="4" w:space="0" w:color="auto"/>
              <w:left w:val="single" w:sz="4" w:space="0" w:color="auto"/>
              <w:bottom w:val="single" w:sz="4" w:space="0" w:color="auto"/>
              <w:right w:val="single" w:sz="4" w:space="0" w:color="auto"/>
            </w:tcBorders>
            <w:hideMark/>
          </w:tcPr>
          <w:p w14:paraId="252D2E9C" w14:textId="77777777" w:rsidR="00D03823" w:rsidRDefault="00D03823" w:rsidP="00D03823">
            <w:pPr>
              <w:spacing w:line="276" w:lineRule="auto"/>
              <w:rPr>
                <w:b/>
                <w:sz w:val="20"/>
                <w:szCs w:val="20"/>
              </w:rPr>
            </w:pPr>
            <w:r w:rsidRPr="000D53BB">
              <w:rPr>
                <w:b/>
                <w:sz w:val="20"/>
                <w:szCs w:val="20"/>
              </w:rPr>
              <w:t>Informacinių technologijų infrastruktūros ir vidaus administravimo informacinių sistemų valdymo efektyvumas</w:t>
            </w:r>
          </w:p>
          <w:p w14:paraId="6A319B65" w14:textId="546FA1A0" w:rsidR="00D03823" w:rsidRPr="00F334A0" w:rsidRDefault="00D03823" w:rsidP="00D03823">
            <w:pPr>
              <w:spacing w:line="276" w:lineRule="auto"/>
              <w:rPr>
                <w:bCs/>
                <w:sz w:val="20"/>
                <w:szCs w:val="20"/>
              </w:rPr>
            </w:pPr>
          </w:p>
        </w:tc>
        <w:tc>
          <w:tcPr>
            <w:tcW w:w="859" w:type="pct"/>
            <w:tcBorders>
              <w:top w:val="single" w:sz="4" w:space="0" w:color="auto"/>
              <w:left w:val="single" w:sz="4" w:space="0" w:color="auto"/>
              <w:bottom w:val="single" w:sz="4" w:space="0" w:color="auto"/>
              <w:right w:val="single" w:sz="4" w:space="0" w:color="auto"/>
            </w:tcBorders>
            <w:hideMark/>
          </w:tcPr>
          <w:p w14:paraId="0C2373D9" w14:textId="325E662C" w:rsidR="00D03823" w:rsidRPr="004B6A19" w:rsidRDefault="00D03823" w:rsidP="00D03823">
            <w:pPr>
              <w:spacing w:line="276" w:lineRule="auto"/>
              <w:rPr>
                <w:b/>
                <w:sz w:val="20"/>
                <w:szCs w:val="20"/>
              </w:rPr>
            </w:pPr>
            <w:r>
              <w:rPr>
                <w:bCs/>
                <w:sz w:val="20"/>
                <w:szCs w:val="20"/>
              </w:rPr>
              <w:t xml:space="preserve">250,00 Eur </w:t>
            </w:r>
          </w:p>
        </w:tc>
        <w:tc>
          <w:tcPr>
            <w:tcW w:w="1105" w:type="pct"/>
            <w:tcBorders>
              <w:top w:val="single" w:sz="4" w:space="0" w:color="auto"/>
              <w:left w:val="single" w:sz="4" w:space="0" w:color="auto"/>
              <w:bottom w:val="single" w:sz="4" w:space="0" w:color="auto"/>
              <w:right w:val="single" w:sz="4" w:space="0" w:color="auto"/>
            </w:tcBorders>
          </w:tcPr>
          <w:p w14:paraId="471FFA23" w14:textId="57448E30" w:rsidR="00D03823" w:rsidRPr="000D53BB" w:rsidRDefault="00D03823" w:rsidP="00D03823">
            <w:pPr>
              <w:spacing w:line="276" w:lineRule="auto"/>
              <w:rPr>
                <w:bCs/>
                <w:sz w:val="20"/>
                <w:szCs w:val="20"/>
              </w:rPr>
            </w:pPr>
            <w:r w:rsidRPr="000D53BB">
              <w:rPr>
                <w:bCs/>
                <w:sz w:val="20"/>
                <w:szCs w:val="20"/>
              </w:rPr>
              <w:t>Ryšių įrangos ir ryšių paslaugų įsigijimo išlaidos, informacinių technologijų prekių ir paslaugų įsigijimo išlaidos, kompiuterinės techninės ir elektroninių ryšių įrangos įsigijimo išlaidos, kompiuterinės programinės įrangos ir kompiuterinės programinės įrangos licencijų įsigijimo išlaidos, vidaus administravimo informacinių sistemų priežiūros ir vystymo paslaugos</w:t>
            </w:r>
          </w:p>
        </w:tc>
        <w:tc>
          <w:tcPr>
            <w:tcW w:w="1707" w:type="pct"/>
            <w:tcBorders>
              <w:top w:val="single" w:sz="4" w:space="0" w:color="auto"/>
              <w:left w:val="single" w:sz="4" w:space="0" w:color="auto"/>
              <w:bottom w:val="single" w:sz="4" w:space="0" w:color="auto"/>
              <w:right w:val="single" w:sz="4" w:space="0" w:color="auto"/>
            </w:tcBorders>
          </w:tcPr>
          <w:p w14:paraId="30CBF44C" w14:textId="7C0F9B6E" w:rsidR="00D03823" w:rsidRPr="000D53BB" w:rsidRDefault="00D03823" w:rsidP="00D03823">
            <w:pPr>
              <w:spacing w:line="276" w:lineRule="auto"/>
              <w:rPr>
                <w:bCs/>
                <w:sz w:val="20"/>
                <w:szCs w:val="20"/>
              </w:rPr>
            </w:pPr>
            <w:r w:rsidRPr="000D53BB">
              <w:rPr>
                <w:bCs/>
                <w:sz w:val="20"/>
                <w:szCs w:val="20"/>
              </w:rPr>
              <w:t>Bendra ataskaitinių metų išlaidų suma pagal nurodytus ekonominės klasifikacijos straipsnius dalijama iš viso organizacijos darbuotojų, kurie naudojasi ryšių, kompiuterine įranga ir informacinėmis sistemomis, skaičiaus ataskaitinių metų gruodžio 31 dieną</w:t>
            </w:r>
          </w:p>
        </w:tc>
      </w:tr>
      <w:tr w:rsidR="00D03823" w:rsidRPr="0058165D" w14:paraId="719AAD76" w14:textId="77777777" w:rsidTr="00BD7D12">
        <w:tc>
          <w:tcPr>
            <w:tcW w:w="1329" w:type="pct"/>
            <w:tcBorders>
              <w:top w:val="single" w:sz="4" w:space="0" w:color="auto"/>
              <w:left w:val="single" w:sz="4" w:space="0" w:color="auto"/>
              <w:bottom w:val="single" w:sz="4" w:space="0" w:color="auto"/>
              <w:right w:val="single" w:sz="4" w:space="0" w:color="auto"/>
            </w:tcBorders>
            <w:hideMark/>
          </w:tcPr>
          <w:p w14:paraId="3081481F" w14:textId="77777777" w:rsidR="00D03823" w:rsidRDefault="00D03823" w:rsidP="00D03823">
            <w:pPr>
              <w:spacing w:line="276" w:lineRule="auto"/>
              <w:rPr>
                <w:b/>
                <w:sz w:val="20"/>
                <w:szCs w:val="20"/>
              </w:rPr>
            </w:pPr>
            <w:r w:rsidRPr="000D53BB">
              <w:rPr>
                <w:b/>
                <w:sz w:val="20"/>
                <w:szCs w:val="20"/>
              </w:rPr>
              <w:t>Valstybės nekilnojamojo turto valdymo veiklos efektyvumas</w:t>
            </w:r>
          </w:p>
          <w:p w14:paraId="77CE5226" w14:textId="45744A35" w:rsidR="00D03823" w:rsidRPr="000D53BB" w:rsidRDefault="00D03823" w:rsidP="00D03823">
            <w:pPr>
              <w:spacing w:line="276" w:lineRule="auto"/>
              <w:rPr>
                <w:bCs/>
                <w:sz w:val="20"/>
                <w:szCs w:val="20"/>
              </w:rPr>
            </w:pPr>
          </w:p>
        </w:tc>
        <w:tc>
          <w:tcPr>
            <w:tcW w:w="859" w:type="pct"/>
            <w:tcBorders>
              <w:top w:val="single" w:sz="4" w:space="0" w:color="auto"/>
              <w:left w:val="single" w:sz="4" w:space="0" w:color="auto"/>
              <w:bottom w:val="single" w:sz="4" w:space="0" w:color="auto"/>
              <w:right w:val="single" w:sz="4" w:space="0" w:color="auto"/>
            </w:tcBorders>
            <w:hideMark/>
          </w:tcPr>
          <w:p w14:paraId="41327ABC" w14:textId="279E647A" w:rsidR="00D03823" w:rsidRPr="004B6A19" w:rsidRDefault="00D03823" w:rsidP="00D03823">
            <w:pPr>
              <w:spacing w:line="276" w:lineRule="auto"/>
              <w:rPr>
                <w:b/>
                <w:sz w:val="20"/>
                <w:szCs w:val="20"/>
              </w:rPr>
            </w:pPr>
            <w:r>
              <w:rPr>
                <w:bCs/>
                <w:sz w:val="20"/>
                <w:szCs w:val="20"/>
              </w:rPr>
              <w:t>1180,00 Eur</w:t>
            </w:r>
          </w:p>
        </w:tc>
        <w:tc>
          <w:tcPr>
            <w:tcW w:w="1105" w:type="pct"/>
            <w:tcBorders>
              <w:top w:val="single" w:sz="4" w:space="0" w:color="auto"/>
              <w:left w:val="single" w:sz="4" w:space="0" w:color="auto"/>
              <w:bottom w:val="single" w:sz="4" w:space="0" w:color="auto"/>
              <w:right w:val="single" w:sz="4" w:space="0" w:color="auto"/>
            </w:tcBorders>
          </w:tcPr>
          <w:p w14:paraId="7DCABC8C" w14:textId="77777777" w:rsidR="00D03823" w:rsidRPr="000D53BB" w:rsidRDefault="00D03823" w:rsidP="00D03823">
            <w:pPr>
              <w:spacing w:line="276" w:lineRule="auto"/>
              <w:rPr>
                <w:bCs/>
                <w:sz w:val="20"/>
                <w:szCs w:val="20"/>
              </w:rPr>
            </w:pPr>
            <w:r w:rsidRPr="000D53BB">
              <w:rPr>
                <w:bCs/>
                <w:sz w:val="20"/>
                <w:szCs w:val="20"/>
              </w:rPr>
              <w:t>Su administracinės paskirties nekilnojamojo turto išlaikymu ir nuoma susijusios išlaidos.</w:t>
            </w:r>
          </w:p>
          <w:p w14:paraId="08DC1C0C" w14:textId="65B05525" w:rsidR="00D03823" w:rsidRPr="000D53BB" w:rsidRDefault="00D03823" w:rsidP="00D03823">
            <w:pPr>
              <w:spacing w:line="276" w:lineRule="auto"/>
              <w:rPr>
                <w:bCs/>
                <w:sz w:val="20"/>
                <w:szCs w:val="20"/>
              </w:rPr>
            </w:pPr>
            <w:r w:rsidRPr="000D53BB">
              <w:rPr>
                <w:bCs/>
                <w:sz w:val="20"/>
                <w:szCs w:val="20"/>
              </w:rPr>
              <w:t>Materialiojo turto nuomos išlaidos, su administracinės paskirties nekilnojamojo turto išlaikymu susijusios prekių ir paslaugų įsigijimo išlaidos, materialiojo turto paprastojo remonto prekių ir paslaugų įsigijimo išlaidos, komunalinių paslaugų įsigijimo išlaidos</w:t>
            </w:r>
          </w:p>
        </w:tc>
        <w:tc>
          <w:tcPr>
            <w:tcW w:w="1707" w:type="pct"/>
            <w:tcBorders>
              <w:top w:val="single" w:sz="4" w:space="0" w:color="auto"/>
              <w:left w:val="single" w:sz="4" w:space="0" w:color="auto"/>
              <w:bottom w:val="single" w:sz="4" w:space="0" w:color="auto"/>
              <w:right w:val="single" w:sz="4" w:space="0" w:color="auto"/>
            </w:tcBorders>
          </w:tcPr>
          <w:p w14:paraId="7F2CB7F8" w14:textId="38BF6A3F" w:rsidR="00D03823" w:rsidRPr="000D53BB" w:rsidRDefault="00D03823" w:rsidP="00D03823">
            <w:pPr>
              <w:spacing w:line="276" w:lineRule="auto"/>
              <w:rPr>
                <w:bCs/>
                <w:sz w:val="20"/>
                <w:szCs w:val="20"/>
              </w:rPr>
            </w:pPr>
            <w:r w:rsidRPr="000D53BB">
              <w:rPr>
                <w:bCs/>
                <w:sz w:val="20"/>
                <w:szCs w:val="20"/>
              </w:rPr>
              <w:t>Bendra ataskaitinių metų išlaidų suma pagal nurodytus ekonominės klasifikacijos straipsnius dalijama iš viso organizacijos valdomo ar nuomojamo administracinės paskirties nekilnojamojo turto ploto ataskaitinių metų gruodžio 31 dieną</w:t>
            </w:r>
          </w:p>
        </w:tc>
      </w:tr>
      <w:tr w:rsidR="00D03823" w14:paraId="176F591D" w14:textId="77777777" w:rsidTr="00966FD0">
        <w:tc>
          <w:tcPr>
            <w:tcW w:w="1329" w:type="pct"/>
            <w:tcBorders>
              <w:top w:val="single" w:sz="4" w:space="0" w:color="auto"/>
              <w:left w:val="single" w:sz="4" w:space="0" w:color="auto"/>
              <w:bottom w:val="single" w:sz="4" w:space="0" w:color="auto"/>
              <w:right w:val="single" w:sz="4" w:space="0" w:color="auto"/>
            </w:tcBorders>
          </w:tcPr>
          <w:p w14:paraId="2259B041" w14:textId="77777777" w:rsidR="00D03823" w:rsidRDefault="00D03823" w:rsidP="00D03823">
            <w:pPr>
              <w:spacing w:line="276" w:lineRule="auto"/>
              <w:rPr>
                <w:b/>
                <w:sz w:val="20"/>
                <w:szCs w:val="20"/>
              </w:rPr>
            </w:pPr>
            <w:r w:rsidRPr="000D53BB">
              <w:rPr>
                <w:b/>
                <w:sz w:val="20"/>
                <w:szCs w:val="20"/>
              </w:rPr>
              <w:t>Dokumentų valdymo veiklos efektyvumas</w:t>
            </w:r>
          </w:p>
          <w:p w14:paraId="55FD782F" w14:textId="5DCFE0AD" w:rsidR="00D03823" w:rsidRPr="000D53BB" w:rsidRDefault="00D03823" w:rsidP="00D03823">
            <w:pPr>
              <w:spacing w:line="276" w:lineRule="auto"/>
              <w:rPr>
                <w:b/>
                <w:bCs/>
                <w:sz w:val="20"/>
                <w:szCs w:val="20"/>
              </w:rPr>
            </w:pPr>
          </w:p>
        </w:tc>
        <w:tc>
          <w:tcPr>
            <w:tcW w:w="859" w:type="pct"/>
            <w:tcBorders>
              <w:top w:val="single" w:sz="4" w:space="0" w:color="auto"/>
              <w:left w:val="single" w:sz="4" w:space="0" w:color="auto"/>
              <w:bottom w:val="single" w:sz="4" w:space="0" w:color="auto"/>
              <w:right w:val="single" w:sz="4" w:space="0" w:color="auto"/>
            </w:tcBorders>
          </w:tcPr>
          <w:p w14:paraId="77F887B3" w14:textId="13159EAF" w:rsidR="00D03823" w:rsidRPr="00176ECB" w:rsidRDefault="00D03823" w:rsidP="00D03823">
            <w:pPr>
              <w:spacing w:line="276" w:lineRule="auto"/>
              <w:rPr>
                <w:b/>
                <w:sz w:val="20"/>
                <w:szCs w:val="20"/>
              </w:rPr>
            </w:pPr>
            <w:r>
              <w:rPr>
                <w:bCs/>
                <w:sz w:val="20"/>
                <w:szCs w:val="20"/>
              </w:rPr>
              <w:t>4,50 Eur</w:t>
            </w:r>
          </w:p>
        </w:tc>
        <w:tc>
          <w:tcPr>
            <w:tcW w:w="1105" w:type="pct"/>
            <w:tcBorders>
              <w:top w:val="single" w:sz="4" w:space="0" w:color="auto"/>
              <w:left w:val="single" w:sz="4" w:space="0" w:color="auto"/>
              <w:bottom w:val="single" w:sz="4" w:space="0" w:color="auto"/>
              <w:right w:val="single" w:sz="4" w:space="0" w:color="auto"/>
            </w:tcBorders>
          </w:tcPr>
          <w:p w14:paraId="147ADC0F" w14:textId="225BCBC1" w:rsidR="00D03823" w:rsidRPr="00176ECB" w:rsidRDefault="00D03823" w:rsidP="00D03823">
            <w:pPr>
              <w:spacing w:line="276" w:lineRule="auto"/>
              <w:rPr>
                <w:bCs/>
                <w:sz w:val="20"/>
                <w:szCs w:val="20"/>
              </w:rPr>
            </w:pPr>
            <w:r w:rsidRPr="000D53BB">
              <w:rPr>
                <w:bCs/>
                <w:sz w:val="20"/>
                <w:szCs w:val="20"/>
              </w:rPr>
              <w:t xml:space="preserve">Dokumentų valdymo funkcijas atliekančių darbuotojų darbo užmokestis ir socialinio draudimo įmokos, </w:t>
            </w:r>
            <w:r w:rsidRPr="000D53BB">
              <w:rPr>
                <w:bCs/>
                <w:sz w:val="20"/>
                <w:szCs w:val="20"/>
              </w:rPr>
              <w:lastRenderedPageBreak/>
              <w:t>darbdavių socialinė parama</w:t>
            </w:r>
          </w:p>
        </w:tc>
        <w:tc>
          <w:tcPr>
            <w:tcW w:w="1707" w:type="pct"/>
            <w:tcBorders>
              <w:top w:val="single" w:sz="4" w:space="0" w:color="auto"/>
              <w:left w:val="single" w:sz="4" w:space="0" w:color="auto"/>
              <w:bottom w:val="single" w:sz="4" w:space="0" w:color="auto"/>
              <w:right w:val="single" w:sz="4" w:space="0" w:color="auto"/>
            </w:tcBorders>
          </w:tcPr>
          <w:p w14:paraId="4858F301" w14:textId="36A46EED" w:rsidR="00D03823" w:rsidRPr="000D53BB" w:rsidRDefault="00D03823" w:rsidP="00D03823">
            <w:pPr>
              <w:spacing w:line="276" w:lineRule="auto"/>
              <w:rPr>
                <w:bCs/>
                <w:sz w:val="20"/>
                <w:szCs w:val="20"/>
              </w:rPr>
            </w:pPr>
            <w:r w:rsidRPr="000D53BB">
              <w:rPr>
                <w:bCs/>
                <w:sz w:val="20"/>
                <w:szCs w:val="20"/>
              </w:rPr>
              <w:lastRenderedPageBreak/>
              <w:t>Bendra ataskaitinių metų išlaidų suma pagal nurodytus ekonominės klasifikacijos straipsnius dalijama iš visų Asmenų aptarnavimo ir dokumentų valdymo skyriaus darbuotojų</w:t>
            </w:r>
            <w:r w:rsidRPr="000D53BB" w:rsidDel="00E314BC">
              <w:rPr>
                <w:bCs/>
                <w:sz w:val="20"/>
                <w:szCs w:val="20"/>
              </w:rPr>
              <w:t xml:space="preserve"> </w:t>
            </w:r>
            <w:r w:rsidRPr="000D53BB">
              <w:rPr>
                <w:bCs/>
                <w:sz w:val="20"/>
                <w:szCs w:val="20"/>
              </w:rPr>
              <w:t xml:space="preserve">dokumentų užregistruotų dokumentų valdymo </w:t>
            </w:r>
            <w:r w:rsidRPr="000D53BB">
              <w:rPr>
                <w:bCs/>
                <w:sz w:val="20"/>
                <w:szCs w:val="20"/>
              </w:rPr>
              <w:lastRenderedPageBreak/>
              <w:t>sistemoje, skaičiaus ataskaitinių metų gruodžio 31 dieną</w:t>
            </w:r>
          </w:p>
        </w:tc>
      </w:tr>
      <w:tr w:rsidR="00D03823" w14:paraId="787E66BA" w14:textId="77777777" w:rsidTr="00966FD0">
        <w:tc>
          <w:tcPr>
            <w:tcW w:w="1329" w:type="pct"/>
            <w:tcBorders>
              <w:top w:val="single" w:sz="4" w:space="0" w:color="auto"/>
              <w:left w:val="single" w:sz="4" w:space="0" w:color="auto"/>
              <w:bottom w:val="single" w:sz="4" w:space="0" w:color="auto"/>
              <w:right w:val="single" w:sz="4" w:space="0" w:color="auto"/>
            </w:tcBorders>
          </w:tcPr>
          <w:p w14:paraId="2CDC3B84" w14:textId="77777777" w:rsidR="00D03823" w:rsidRDefault="00D03823" w:rsidP="00D03823">
            <w:pPr>
              <w:spacing w:line="276" w:lineRule="auto"/>
              <w:rPr>
                <w:b/>
                <w:sz w:val="20"/>
                <w:szCs w:val="20"/>
              </w:rPr>
            </w:pPr>
            <w:r w:rsidRPr="000D53BB">
              <w:rPr>
                <w:b/>
                <w:sz w:val="20"/>
                <w:szCs w:val="20"/>
              </w:rPr>
              <w:lastRenderedPageBreak/>
              <w:t>Viešųjų pirkimų vykdymo veiklos efektyvumas</w:t>
            </w:r>
          </w:p>
          <w:p w14:paraId="25BA68A8" w14:textId="05139725" w:rsidR="00D03823" w:rsidRPr="000D53BB" w:rsidRDefault="00D03823" w:rsidP="00D03823">
            <w:pPr>
              <w:spacing w:line="276" w:lineRule="auto"/>
              <w:rPr>
                <w:b/>
                <w:sz w:val="20"/>
                <w:szCs w:val="20"/>
              </w:rPr>
            </w:pPr>
          </w:p>
        </w:tc>
        <w:tc>
          <w:tcPr>
            <w:tcW w:w="859" w:type="pct"/>
            <w:tcBorders>
              <w:top w:val="single" w:sz="4" w:space="0" w:color="auto"/>
              <w:left w:val="single" w:sz="4" w:space="0" w:color="auto"/>
              <w:bottom w:val="single" w:sz="4" w:space="0" w:color="auto"/>
              <w:right w:val="single" w:sz="4" w:space="0" w:color="auto"/>
            </w:tcBorders>
          </w:tcPr>
          <w:p w14:paraId="7B4DB491" w14:textId="6B15C7F1" w:rsidR="00D03823" w:rsidRPr="00036BAF" w:rsidRDefault="00D03823" w:rsidP="00D03823">
            <w:pPr>
              <w:spacing w:line="276" w:lineRule="auto"/>
              <w:rPr>
                <w:b/>
                <w:sz w:val="20"/>
                <w:szCs w:val="20"/>
              </w:rPr>
            </w:pPr>
            <w:r>
              <w:rPr>
                <w:bCs/>
                <w:sz w:val="20"/>
                <w:szCs w:val="20"/>
              </w:rPr>
              <w:t>55,00 Eur</w:t>
            </w:r>
          </w:p>
        </w:tc>
        <w:tc>
          <w:tcPr>
            <w:tcW w:w="1105" w:type="pct"/>
            <w:tcBorders>
              <w:top w:val="single" w:sz="4" w:space="0" w:color="auto"/>
              <w:left w:val="single" w:sz="4" w:space="0" w:color="auto"/>
              <w:bottom w:val="single" w:sz="4" w:space="0" w:color="auto"/>
              <w:right w:val="single" w:sz="4" w:space="0" w:color="auto"/>
            </w:tcBorders>
          </w:tcPr>
          <w:p w14:paraId="6F152013" w14:textId="5D403C55" w:rsidR="00D03823" w:rsidRPr="000D53BB" w:rsidRDefault="00D03823" w:rsidP="00D03823">
            <w:pPr>
              <w:spacing w:line="276" w:lineRule="auto"/>
              <w:rPr>
                <w:bCs/>
                <w:sz w:val="20"/>
                <w:szCs w:val="20"/>
              </w:rPr>
            </w:pPr>
            <w:r w:rsidRPr="000D53BB">
              <w:rPr>
                <w:bCs/>
                <w:sz w:val="20"/>
                <w:szCs w:val="20"/>
              </w:rPr>
              <w:t>Viešųjų pirkimų vykdymo funkcijas atliekančių darbuotojų darbo užmokestis ir socialinio draudimo įmokos, darbdavių socialinė parama</w:t>
            </w:r>
          </w:p>
        </w:tc>
        <w:tc>
          <w:tcPr>
            <w:tcW w:w="1707" w:type="pct"/>
            <w:tcBorders>
              <w:top w:val="single" w:sz="4" w:space="0" w:color="auto"/>
              <w:left w:val="single" w:sz="4" w:space="0" w:color="auto"/>
              <w:bottom w:val="single" w:sz="4" w:space="0" w:color="auto"/>
              <w:right w:val="single" w:sz="4" w:space="0" w:color="auto"/>
            </w:tcBorders>
          </w:tcPr>
          <w:p w14:paraId="187C6D6B" w14:textId="0457789A" w:rsidR="00D03823" w:rsidRPr="000D53BB" w:rsidRDefault="00D03823" w:rsidP="00D03823">
            <w:pPr>
              <w:spacing w:line="276" w:lineRule="auto"/>
              <w:rPr>
                <w:bCs/>
                <w:sz w:val="20"/>
                <w:szCs w:val="20"/>
              </w:rPr>
            </w:pPr>
            <w:r w:rsidRPr="000D53BB">
              <w:rPr>
                <w:bCs/>
                <w:sz w:val="20"/>
                <w:szCs w:val="20"/>
              </w:rPr>
              <w:t>Bendra ataskaitinių metų išlaidų suma pagal nurodytus ekonominės klasifikacijos straipsnius dalijama iš vykdytų (įvykusių, neįvykusių, nutrauktų, šiuo metu vykdomų) organizacijos viešųjų pirkimų skaičiaus ataskaitinių metų gruodžio 31 dieną</w:t>
            </w:r>
          </w:p>
        </w:tc>
      </w:tr>
      <w:tr w:rsidR="00D03823" w14:paraId="70CE8082" w14:textId="77777777" w:rsidTr="00966FD0">
        <w:tc>
          <w:tcPr>
            <w:tcW w:w="1329" w:type="pct"/>
            <w:tcBorders>
              <w:top w:val="single" w:sz="4" w:space="0" w:color="auto"/>
              <w:left w:val="single" w:sz="4" w:space="0" w:color="auto"/>
              <w:bottom w:val="single" w:sz="4" w:space="0" w:color="auto"/>
              <w:right w:val="single" w:sz="4" w:space="0" w:color="auto"/>
            </w:tcBorders>
          </w:tcPr>
          <w:p w14:paraId="261446F5" w14:textId="2592F5E2" w:rsidR="00D03823" w:rsidRDefault="00D03823" w:rsidP="00D03823">
            <w:pPr>
              <w:spacing w:line="276" w:lineRule="auto"/>
              <w:rPr>
                <w:b/>
                <w:sz w:val="20"/>
                <w:szCs w:val="20"/>
              </w:rPr>
            </w:pPr>
            <w:r w:rsidRPr="000D53BB">
              <w:rPr>
                <w:b/>
                <w:sz w:val="20"/>
                <w:szCs w:val="20"/>
              </w:rPr>
              <w:t>Tarnybinių administracinės paskirties lengvųjų automobilių ūkio valdymo ir priežiūros veiklos efektyvumas</w:t>
            </w:r>
            <w:r>
              <w:rPr>
                <w:b/>
                <w:sz w:val="20"/>
                <w:szCs w:val="20"/>
              </w:rPr>
              <w:t xml:space="preserve"> </w:t>
            </w:r>
          </w:p>
          <w:p w14:paraId="2437EB01" w14:textId="11EF9E45" w:rsidR="00D03823" w:rsidRPr="000D53BB" w:rsidRDefault="00D03823" w:rsidP="00D03823">
            <w:pPr>
              <w:spacing w:line="276" w:lineRule="auto"/>
              <w:rPr>
                <w:b/>
                <w:sz w:val="20"/>
                <w:szCs w:val="20"/>
              </w:rPr>
            </w:pPr>
          </w:p>
        </w:tc>
        <w:tc>
          <w:tcPr>
            <w:tcW w:w="859" w:type="pct"/>
            <w:tcBorders>
              <w:top w:val="single" w:sz="4" w:space="0" w:color="auto"/>
              <w:left w:val="single" w:sz="4" w:space="0" w:color="auto"/>
              <w:bottom w:val="single" w:sz="4" w:space="0" w:color="auto"/>
              <w:right w:val="single" w:sz="4" w:space="0" w:color="auto"/>
            </w:tcBorders>
          </w:tcPr>
          <w:p w14:paraId="6930037B" w14:textId="770BE976" w:rsidR="00D03823" w:rsidRDefault="00D03823" w:rsidP="00D03823">
            <w:pPr>
              <w:spacing w:line="276" w:lineRule="auto"/>
              <w:rPr>
                <w:bCs/>
                <w:sz w:val="20"/>
                <w:szCs w:val="20"/>
              </w:rPr>
            </w:pPr>
            <w:r>
              <w:rPr>
                <w:bCs/>
                <w:sz w:val="20"/>
                <w:szCs w:val="20"/>
              </w:rPr>
              <w:t>15000,00 Eur</w:t>
            </w:r>
          </w:p>
          <w:p w14:paraId="64DBDD1F" w14:textId="67775CCD" w:rsidR="00D03823" w:rsidRPr="00036BAF" w:rsidRDefault="00D03823" w:rsidP="00D03823">
            <w:pPr>
              <w:spacing w:line="276" w:lineRule="auto"/>
              <w:rPr>
                <w:b/>
                <w:sz w:val="20"/>
                <w:szCs w:val="20"/>
              </w:rPr>
            </w:pPr>
          </w:p>
        </w:tc>
        <w:tc>
          <w:tcPr>
            <w:tcW w:w="1105" w:type="pct"/>
            <w:tcBorders>
              <w:top w:val="single" w:sz="4" w:space="0" w:color="auto"/>
              <w:left w:val="single" w:sz="4" w:space="0" w:color="auto"/>
              <w:bottom w:val="single" w:sz="4" w:space="0" w:color="auto"/>
              <w:right w:val="single" w:sz="4" w:space="0" w:color="auto"/>
            </w:tcBorders>
          </w:tcPr>
          <w:p w14:paraId="61BECCBF" w14:textId="2ABA58C1" w:rsidR="00D03823" w:rsidRPr="000D53BB" w:rsidRDefault="00D03823" w:rsidP="00D03823">
            <w:pPr>
              <w:spacing w:line="276" w:lineRule="auto"/>
              <w:rPr>
                <w:bCs/>
                <w:sz w:val="20"/>
                <w:szCs w:val="20"/>
              </w:rPr>
            </w:pPr>
            <w:r w:rsidRPr="000D53BB">
              <w:rPr>
                <w:bCs/>
                <w:sz w:val="20"/>
                <w:szCs w:val="20"/>
              </w:rPr>
              <w:t>Tarnybinio administracinės paskirties lengvojo automobilio išlaikymo ir transporto paslaugų įsigijimo išlaidos, transporto priemonių įsigijimo išlaidos, vairuotojų funkciją atliekančių darbuotojų, darbo užmokesčio ir socialinio draudimo, darbdavių socialinės paramos išlaidos</w:t>
            </w:r>
          </w:p>
        </w:tc>
        <w:tc>
          <w:tcPr>
            <w:tcW w:w="1707" w:type="pct"/>
            <w:tcBorders>
              <w:top w:val="single" w:sz="4" w:space="0" w:color="auto"/>
              <w:left w:val="single" w:sz="4" w:space="0" w:color="auto"/>
              <w:bottom w:val="single" w:sz="4" w:space="0" w:color="auto"/>
              <w:right w:val="single" w:sz="4" w:space="0" w:color="auto"/>
            </w:tcBorders>
          </w:tcPr>
          <w:p w14:paraId="6FC19719" w14:textId="49EBAF6A" w:rsidR="00D03823" w:rsidRPr="000D53BB" w:rsidRDefault="00D03823" w:rsidP="00D03823">
            <w:pPr>
              <w:spacing w:line="276" w:lineRule="auto"/>
              <w:rPr>
                <w:bCs/>
                <w:sz w:val="20"/>
                <w:szCs w:val="20"/>
              </w:rPr>
            </w:pPr>
            <w:r w:rsidRPr="000D53BB">
              <w:rPr>
                <w:bCs/>
                <w:sz w:val="20"/>
                <w:szCs w:val="20"/>
              </w:rPr>
              <w:t>Bendra ataskaitinių metų išlaidų suma pagal nurodytus ekonominės klasifikacijos straipsnius dalijama iš tarnybinių administracinės paskirties lengvųjų automobilių skaičiaus ataskaitinių metų gruodžio 31 dieną</w:t>
            </w:r>
          </w:p>
        </w:tc>
      </w:tr>
      <w:tr w:rsidR="00D03823" w14:paraId="30E47600" w14:textId="77777777" w:rsidTr="00966FD0">
        <w:tc>
          <w:tcPr>
            <w:tcW w:w="1329" w:type="pct"/>
            <w:tcBorders>
              <w:top w:val="single" w:sz="4" w:space="0" w:color="auto"/>
              <w:left w:val="single" w:sz="4" w:space="0" w:color="auto"/>
              <w:bottom w:val="single" w:sz="4" w:space="0" w:color="auto"/>
              <w:right w:val="single" w:sz="4" w:space="0" w:color="auto"/>
            </w:tcBorders>
          </w:tcPr>
          <w:p w14:paraId="1A7C6F38" w14:textId="25EABA35" w:rsidR="00D03823" w:rsidRPr="000D53BB" w:rsidRDefault="00D03823" w:rsidP="00D03823">
            <w:pPr>
              <w:spacing w:line="276" w:lineRule="auto"/>
              <w:rPr>
                <w:b/>
                <w:sz w:val="20"/>
                <w:szCs w:val="20"/>
              </w:rPr>
            </w:pPr>
            <w:r>
              <w:rPr>
                <w:b/>
                <w:sz w:val="20"/>
                <w:szCs w:val="20"/>
              </w:rPr>
              <w:t>Kitų automobilių (išskyrus t</w:t>
            </w:r>
            <w:r w:rsidRPr="000D53BB">
              <w:rPr>
                <w:b/>
                <w:sz w:val="20"/>
                <w:szCs w:val="20"/>
              </w:rPr>
              <w:t>arnybin</w:t>
            </w:r>
            <w:r>
              <w:rPr>
                <w:b/>
                <w:sz w:val="20"/>
                <w:szCs w:val="20"/>
              </w:rPr>
              <w:t>ius</w:t>
            </w:r>
            <w:r w:rsidRPr="000D53BB">
              <w:rPr>
                <w:b/>
                <w:sz w:val="20"/>
                <w:szCs w:val="20"/>
              </w:rPr>
              <w:t xml:space="preserve"> administracinės paskirties lengv</w:t>
            </w:r>
            <w:r>
              <w:rPr>
                <w:b/>
                <w:sz w:val="20"/>
                <w:szCs w:val="20"/>
              </w:rPr>
              <w:t xml:space="preserve">uosius </w:t>
            </w:r>
            <w:r w:rsidRPr="000D53BB">
              <w:rPr>
                <w:b/>
                <w:sz w:val="20"/>
                <w:szCs w:val="20"/>
              </w:rPr>
              <w:t>automobili</w:t>
            </w:r>
            <w:r>
              <w:rPr>
                <w:b/>
                <w:sz w:val="20"/>
                <w:szCs w:val="20"/>
              </w:rPr>
              <w:t xml:space="preserve">us) </w:t>
            </w:r>
            <w:r w:rsidRPr="000D53BB">
              <w:rPr>
                <w:b/>
                <w:sz w:val="20"/>
                <w:szCs w:val="20"/>
              </w:rPr>
              <w:t xml:space="preserve"> ūkio valdymo ir priežiūros veiklos efektyvumas</w:t>
            </w:r>
            <w:r>
              <w:rPr>
                <w:b/>
                <w:sz w:val="20"/>
                <w:szCs w:val="20"/>
              </w:rPr>
              <w:t>**</w:t>
            </w:r>
          </w:p>
        </w:tc>
        <w:tc>
          <w:tcPr>
            <w:tcW w:w="859" w:type="pct"/>
            <w:tcBorders>
              <w:top w:val="single" w:sz="4" w:space="0" w:color="auto"/>
              <w:left w:val="single" w:sz="4" w:space="0" w:color="auto"/>
              <w:bottom w:val="single" w:sz="4" w:space="0" w:color="auto"/>
              <w:right w:val="single" w:sz="4" w:space="0" w:color="auto"/>
            </w:tcBorders>
          </w:tcPr>
          <w:p w14:paraId="080A0166" w14:textId="77777777" w:rsidR="00D03823" w:rsidRDefault="00D03823" w:rsidP="00D03823">
            <w:pPr>
              <w:spacing w:line="276" w:lineRule="auto"/>
              <w:rPr>
                <w:bCs/>
                <w:sz w:val="20"/>
                <w:szCs w:val="20"/>
              </w:rPr>
            </w:pPr>
            <w:r>
              <w:rPr>
                <w:bCs/>
                <w:sz w:val="20"/>
                <w:szCs w:val="20"/>
              </w:rPr>
              <w:t>Vienam automobiliui tenkančios išlaidos (Eur)</w:t>
            </w:r>
          </w:p>
          <w:p w14:paraId="32C3783C" w14:textId="77777777" w:rsidR="00D03823" w:rsidRPr="000D53BB" w:rsidRDefault="00D03823" w:rsidP="00D03823">
            <w:pPr>
              <w:spacing w:line="276" w:lineRule="auto"/>
              <w:rPr>
                <w:bCs/>
                <w:sz w:val="20"/>
                <w:szCs w:val="20"/>
              </w:rPr>
            </w:pPr>
          </w:p>
        </w:tc>
        <w:tc>
          <w:tcPr>
            <w:tcW w:w="1105" w:type="pct"/>
            <w:tcBorders>
              <w:top w:val="single" w:sz="4" w:space="0" w:color="auto"/>
              <w:left w:val="single" w:sz="4" w:space="0" w:color="auto"/>
              <w:bottom w:val="single" w:sz="4" w:space="0" w:color="auto"/>
              <w:right w:val="single" w:sz="4" w:space="0" w:color="auto"/>
            </w:tcBorders>
          </w:tcPr>
          <w:p w14:paraId="0FE854D1" w14:textId="71B56466" w:rsidR="00D03823" w:rsidRPr="000D53BB" w:rsidRDefault="00D03823" w:rsidP="00D03823">
            <w:pPr>
              <w:spacing w:line="276" w:lineRule="auto"/>
              <w:rPr>
                <w:bCs/>
                <w:sz w:val="20"/>
                <w:szCs w:val="20"/>
              </w:rPr>
            </w:pPr>
            <w:r>
              <w:rPr>
                <w:bCs/>
                <w:sz w:val="20"/>
                <w:szCs w:val="20"/>
              </w:rPr>
              <w:t>A</w:t>
            </w:r>
            <w:r w:rsidRPr="000D53BB">
              <w:rPr>
                <w:bCs/>
                <w:sz w:val="20"/>
                <w:szCs w:val="20"/>
              </w:rPr>
              <w:t>utomobilio išlaikymo ir transporto paslaugų įsigijimo išlaidos, transporto priemonių įsigijimo išlaidos, vairuotojų funkciją atliekančių darbuotojų, darbo užmokesčio ir socialinio draudimo, darbdavių socialinės paramos išlaidos</w:t>
            </w:r>
          </w:p>
        </w:tc>
        <w:tc>
          <w:tcPr>
            <w:tcW w:w="1707" w:type="pct"/>
            <w:tcBorders>
              <w:top w:val="single" w:sz="4" w:space="0" w:color="auto"/>
              <w:left w:val="single" w:sz="4" w:space="0" w:color="auto"/>
              <w:bottom w:val="single" w:sz="4" w:space="0" w:color="auto"/>
              <w:right w:val="single" w:sz="4" w:space="0" w:color="auto"/>
            </w:tcBorders>
          </w:tcPr>
          <w:p w14:paraId="5F0A802F" w14:textId="56D996AA" w:rsidR="00D03823" w:rsidRPr="000D53BB" w:rsidRDefault="00D03823" w:rsidP="00D03823">
            <w:pPr>
              <w:spacing w:line="276" w:lineRule="auto"/>
              <w:rPr>
                <w:bCs/>
                <w:sz w:val="20"/>
                <w:szCs w:val="20"/>
              </w:rPr>
            </w:pPr>
            <w:r w:rsidRPr="000D53BB">
              <w:rPr>
                <w:bCs/>
                <w:sz w:val="20"/>
                <w:szCs w:val="20"/>
              </w:rPr>
              <w:t>Bendra ataskaitinių metų išlaidų suma pagal nurodytus ekonominės klasifikacijos straipsnius dalijama iš tarnybinių administracinės paskirties lengvųjų automobilių skaičiaus ataskaitinių metų gruodžio 31 dieną</w:t>
            </w:r>
          </w:p>
        </w:tc>
      </w:tr>
    </w:tbl>
    <w:p w14:paraId="27707F2D" w14:textId="436C1813" w:rsidR="00FE7818" w:rsidRPr="000D53BB" w:rsidRDefault="00746A69" w:rsidP="00746A69">
      <w:pPr>
        <w:spacing w:line="276" w:lineRule="auto"/>
        <w:rPr>
          <w:lang w:eastAsia="lt-LT"/>
        </w:rPr>
      </w:pPr>
      <w:r>
        <w:rPr>
          <w:lang w:eastAsia="lt-LT"/>
        </w:rPr>
        <w:t>*</w:t>
      </w:r>
      <w:r w:rsidR="00FC2FDC">
        <w:rPr>
          <w:lang w:eastAsia="lt-LT"/>
        </w:rPr>
        <w:t>*</w:t>
      </w:r>
      <w:r>
        <w:rPr>
          <w:lang w:eastAsia="lt-LT"/>
        </w:rPr>
        <w:t xml:space="preserve"> </w:t>
      </w:r>
      <w:r w:rsidR="00FC2FDC">
        <w:rPr>
          <w:lang w:eastAsia="lt-LT"/>
        </w:rPr>
        <w:t>P</w:t>
      </w:r>
      <w:r>
        <w:rPr>
          <w:lang w:eastAsia="lt-LT"/>
        </w:rPr>
        <w:t>ildo įstaigos, kurios turi</w:t>
      </w:r>
      <w:r w:rsidR="00872D9D">
        <w:rPr>
          <w:lang w:eastAsia="lt-LT"/>
        </w:rPr>
        <w:t xml:space="preserve"> kitas transporto priemones (t. y.</w:t>
      </w:r>
      <w:r>
        <w:rPr>
          <w:lang w:eastAsia="lt-LT"/>
        </w:rPr>
        <w:t xml:space="preserve"> ne administracinės paskirties</w:t>
      </w:r>
      <w:r w:rsidR="00872D9D">
        <w:rPr>
          <w:lang w:eastAsia="lt-LT"/>
        </w:rPr>
        <w:t xml:space="preserve"> lengvuosius automobilius).</w:t>
      </w:r>
    </w:p>
    <w:p w14:paraId="2DBE78E1" w14:textId="38BF7D4A" w:rsidR="00140F01" w:rsidRPr="005D57DF" w:rsidRDefault="00FE7818" w:rsidP="00FE7818">
      <w:pPr>
        <w:spacing w:line="360" w:lineRule="auto"/>
        <w:jc w:val="center"/>
        <w:rPr>
          <w:b/>
          <w:bCs/>
          <w:lang w:eastAsia="lt-LT"/>
        </w:rPr>
      </w:pPr>
      <w:r w:rsidRPr="00FE7818">
        <w:rPr>
          <w:b/>
          <w:bCs/>
          <w:lang w:eastAsia="lt-LT"/>
        </w:rPr>
        <w:t>_____________________</w:t>
      </w:r>
    </w:p>
    <w:p w14:paraId="167DA263" w14:textId="77777777" w:rsidR="00140F01" w:rsidRDefault="00140F01" w:rsidP="005F780A">
      <w:pPr>
        <w:spacing w:line="276" w:lineRule="auto"/>
        <w:rPr>
          <w:lang w:eastAsia="lt-LT"/>
        </w:rPr>
      </w:pPr>
    </w:p>
    <w:sectPr w:rsidR="00140F01" w:rsidSect="005F780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4786" w14:textId="77777777" w:rsidR="00920182" w:rsidRDefault="00920182" w:rsidP="00B12C3B">
      <w:r>
        <w:separator/>
      </w:r>
    </w:p>
  </w:endnote>
  <w:endnote w:type="continuationSeparator" w:id="0">
    <w:p w14:paraId="7E79E55B" w14:textId="77777777" w:rsidR="00920182" w:rsidRDefault="00920182" w:rsidP="00B1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A22F" w14:textId="77777777" w:rsidR="00920182" w:rsidRDefault="00920182" w:rsidP="00B12C3B">
      <w:r>
        <w:separator/>
      </w:r>
    </w:p>
  </w:footnote>
  <w:footnote w:type="continuationSeparator" w:id="0">
    <w:p w14:paraId="474843D9" w14:textId="77777777" w:rsidR="00920182" w:rsidRDefault="00920182" w:rsidP="00B12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9A4"/>
    <w:multiLevelType w:val="hybridMultilevel"/>
    <w:tmpl w:val="07C0B1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F765F10"/>
    <w:multiLevelType w:val="multilevel"/>
    <w:tmpl w:val="6438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7DE1"/>
    <w:multiLevelType w:val="multilevel"/>
    <w:tmpl w:val="532E6334"/>
    <w:lvl w:ilvl="0">
      <w:start w:val="1"/>
      <w:numFmt w:val="decimal"/>
      <w:lvlText w:val="%1."/>
      <w:lvlJc w:val="left"/>
      <w:pPr>
        <w:ind w:left="720" w:hanging="360"/>
      </w:pPr>
      <w:rPr>
        <w:rFonts w:hint="default"/>
      </w:rPr>
    </w:lvl>
    <w:lvl w:ilvl="1">
      <w:start w:val="1"/>
      <w:numFmt w:val="decimal"/>
      <w:isLgl/>
      <w:lvlText w:val="%1.%2"/>
      <w:lvlJc w:val="left"/>
      <w:pPr>
        <w:ind w:left="73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6707D7"/>
    <w:multiLevelType w:val="multilevel"/>
    <w:tmpl w:val="D884F8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D97419"/>
    <w:multiLevelType w:val="multilevel"/>
    <w:tmpl w:val="4650EB3A"/>
    <w:lvl w:ilvl="0">
      <w:start w:val="2"/>
      <w:numFmt w:val="decimal"/>
      <w:lvlText w:val="%1"/>
      <w:lvlJc w:val="left"/>
      <w:pPr>
        <w:ind w:left="360" w:hanging="360"/>
      </w:pPr>
      <w:rPr>
        <w:rFonts w:hint="default"/>
      </w:rPr>
    </w:lvl>
    <w:lvl w:ilvl="1">
      <w:start w:val="1"/>
      <w:numFmt w:val="decimal"/>
      <w:lvlText w:val="%1.%2"/>
      <w:lvlJc w:val="left"/>
      <w:pPr>
        <w:ind w:left="734" w:hanging="36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216" w:hanging="72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432" w:hanging="1440"/>
      </w:pPr>
      <w:rPr>
        <w:rFonts w:hint="default"/>
      </w:rPr>
    </w:lvl>
  </w:abstractNum>
  <w:abstractNum w:abstractNumId="5" w15:restartNumberingAfterBreak="0">
    <w:nsid w:val="16D92E7F"/>
    <w:multiLevelType w:val="multilevel"/>
    <w:tmpl w:val="532E6334"/>
    <w:lvl w:ilvl="0">
      <w:start w:val="1"/>
      <w:numFmt w:val="decimal"/>
      <w:lvlText w:val="%1."/>
      <w:lvlJc w:val="left"/>
      <w:pPr>
        <w:ind w:left="720" w:hanging="360"/>
      </w:pPr>
      <w:rPr>
        <w:rFonts w:hint="default"/>
      </w:rPr>
    </w:lvl>
    <w:lvl w:ilvl="1">
      <w:start w:val="1"/>
      <w:numFmt w:val="decimal"/>
      <w:isLgl/>
      <w:lvlText w:val="%1.%2"/>
      <w:lvlJc w:val="left"/>
      <w:pPr>
        <w:ind w:left="73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7844603"/>
    <w:multiLevelType w:val="hybridMultilevel"/>
    <w:tmpl w:val="378417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BB2E7B"/>
    <w:multiLevelType w:val="multilevel"/>
    <w:tmpl w:val="DE32B5C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A312FA"/>
    <w:multiLevelType w:val="hybridMultilevel"/>
    <w:tmpl w:val="5D281BF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4CA22773"/>
    <w:multiLevelType w:val="hybridMultilevel"/>
    <w:tmpl w:val="E4AC1C82"/>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0571306"/>
    <w:multiLevelType w:val="hybridMultilevel"/>
    <w:tmpl w:val="0F8810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3E017E2"/>
    <w:multiLevelType w:val="hybridMultilevel"/>
    <w:tmpl w:val="CACEC37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2" w15:restartNumberingAfterBreak="0">
    <w:nsid w:val="75923070"/>
    <w:multiLevelType w:val="multilevel"/>
    <w:tmpl w:val="E81E70B4"/>
    <w:lvl w:ilvl="0">
      <w:start w:val="1"/>
      <w:numFmt w:val="decimal"/>
      <w:lvlText w:val="%1."/>
      <w:lvlJc w:val="left"/>
      <w:pPr>
        <w:ind w:left="1352" w:hanging="360"/>
      </w:pPr>
      <w:rPr>
        <w:rFonts w:hint="default"/>
        <w:b w:val="0"/>
        <w:bCs w:val="0"/>
      </w:rPr>
    </w:lvl>
    <w:lvl w:ilvl="1">
      <w:start w:val="1"/>
      <w:numFmt w:val="decimal"/>
      <w:isLgl/>
      <w:lvlText w:val="%1.%2."/>
      <w:lvlJc w:val="left"/>
      <w:pPr>
        <w:ind w:left="1164" w:hanging="444"/>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E5C5BA8"/>
    <w:multiLevelType w:val="multilevel"/>
    <w:tmpl w:val="2B92FD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666784980">
    <w:abstractNumId w:val="1"/>
  </w:num>
  <w:num w:numId="2" w16cid:durableId="108277850">
    <w:abstractNumId w:val="12"/>
  </w:num>
  <w:num w:numId="3" w16cid:durableId="403721824">
    <w:abstractNumId w:val="0"/>
  </w:num>
  <w:num w:numId="4" w16cid:durableId="62263853">
    <w:abstractNumId w:val="8"/>
  </w:num>
  <w:num w:numId="5" w16cid:durableId="129132476">
    <w:abstractNumId w:val="10"/>
  </w:num>
  <w:num w:numId="6" w16cid:durableId="878391858">
    <w:abstractNumId w:val="11"/>
  </w:num>
  <w:num w:numId="7" w16cid:durableId="1465654869">
    <w:abstractNumId w:val="3"/>
  </w:num>
  <w:num w:numId="8" w16cid:durableId="172845800">
    <w:abstractNumId w:val="9"/>
  </w:num>
  <w:num w:numId="9" w16cid:durableId="135336431">
    <w:abstractNumId w:val="2"/>
  </w:num>
  <w:num w:numId="10" w16cid:durableId="2128238439">
    <w:abstractNumId w:val="6"/>
  </w:num>
  <w:num w:numId="11" w16cid:durableId="114371899">
    <w:abstractNumId w:val="13"/>
  </w:num>
  <w:num w:numId="12" w16cid:durableId="1153134992">
    <w:abstractNumId w:val="7"/>
  </w:num>
  <w:num w:numId="13" w16cid:durableId="1353607396">
    <w:abstractNumId w:val="4"/>
  </w:num>
  <w:num w:numId="14" w16cid:durableId="1838692511">
    <w:abstractNumId w:val="5"/>
  </w:num>
  <w:num w:numId="15" w16cid:durableId="1827893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2B"/>
    <w:rsid w:val="00002E7E"/>
    <w:rsid w:val="00020155"/>
    <w:rsid w:val="000323D7"/>
    <w:rsid w:val="00035C2A"/>
    <w:rsid w:val="00036BAF"/>
    <w:rsid w:val="0004165F"/>
    <w:rsid w:val="00055840"/>
    <w:rsid w:val="000569C0"/>
    <w:rsid w:val="0009724A"/>
    <w:rsid w:val="000A4BDC"/>
    <w:rsid w:val="000A7284"/>
    <w:rsid w:val="000B111F"/>
    <w:rsid w:val="000C7151"/>
    <w:rsid w:val="000D1C75"/>
    <w:rsid w:val="000D21C2"/>
    <w:rsid w:val="000D53BB"/>
    <w:rsid w:val="000E52A1"/>
    <w:rsid w:val="000E545E"/>
    <w:rsid w:val="000F50CC"/>
    <w:rsid w:val="00101D52"/>
    <w:rsid w:val="00104036"/>
    <w:rsid w:val="00130331"/>
    <w:rsid w:val="00140133"/>
    <w:rsid w:val="00140F01"/>
    <w:rsid w:val="00144C4D"/>
    <w:rsid w:val="001545E4"/>
    <w:rsid w:val="00167BDC"/>
    <w:rsid w:val="00173EC4"/>
    <w:rsid w:val="00175C93"/>
    <w:rsid w:val="00176ECB"/>
    <w:rsid w:val="00180B4B"/>
    <w:rsid w:val="00183AF3"/>
    <w:rsid w:val="00186E84"/>
    <w:rsid w:val="001875B6"/>
    <w:rsid w:val="001A2574"/>
    <w:rsid w:val="001A2CE3"/>
    <w:rsid w:val="001B1BAE"/>
    <w:rsid w:val="001C620B"/>
    <w:rsid w:val="001D0B49"/>
    <w:rsid w:val="001D1B04"/>
    <w:rsid w:val="002010CF"/>
    <w:rsid w:val="0021143F"/>
    <w:rsid w:val="002201BB"/>
    <w:rsid w:val="0023442E"/>
    <w:rsid w:val="00234684"/>
    <w:rsid w:val="0024017B"/>
    <w:rsid w:val="0024219B"/>
    <w:rsid w:val="002421C2"/>
    <w:rsid w:val="002436AC"/>
    <w:rsid w:val="00261E26"/>
    <w:rsid w:val="00264A90"/>
    <w:rsid w:val="00275499"/>
    <w:rsid w:val="00277E3B"/>
    <w:rsid w:val="00297317"/>
    <w:rsid w:val="002D171C"/>
    <w:rsid w:val="002E1837"/>
    <w:rsid w:val="002E23F9"/>
    <w:rsid w:val="002E2A90"/>
    <w:rsid w:val="002F1207"/>
    <w:rsid w:val="00302DDA"/>
    <w:rsid w:val="003141FF"/>
    <w:rsid w:val="00335D93"/>
    <w:rsid w:val="0033708C"/>
    <w:rsid w:val="0034180C"/>
    <w:rsid w:val="00341AC6"/>
    <w:rsid w:val="00344811"/>
    <w:rsid w:val="0034692A"/>
    <w:rsid w:val="00365727"/>
    <w:rsid w:val="00373414"/>
    <w:rsid w:val="00374F44"/>
    <w:rsid w:val="00375776"/>
    <w:rsid w:val="003847C0"/>
    <w:rsid w:val="00392966"/>
    <w:rsid w:val="00397516"/>
    <w:rsid w:val="003C5246"/>
    <w:rsid w:val="003C7360"/>
    <w:rsid w:val="003D7A27"/>
    <w:rsid w:val="003E1F22"/>
    <w:rsid w:val="003E2B14"/>
    <w:rsid w:val="003E50AB"/>
    <w:rsid w:val="00402EF7"/>
    <w:rsid w:val="00415487"/>
    <w:rsid w:val="004161EE"/>
    <w:rsid w:val="004338A9"/>
    <w:rsid w:val="00443E85"/>
    <w:rsid w:val="0044558C"/>
    <w:rsid w:val="004477CC"/>
    <w:rsid w:val="004767EA"/>
    <w:rsid w:val="00481182"/>
    <w:rsid w:val="00484FF0"/>
    <w:rsid w:val="0049447E"/>
    <w:rsid w:val="004A618F"/>
    <w:rsid w:val="004B6A19"/>
    <w:rsid w:val="004B777D"/>
    <w:rsid w:val="004C1627"/>
    <w:rsid w:val="004E4DCC"/>
    <w:rsid w:val="004F42D7"/>
    <w:rsid w:val="004F4739"/>
    <w:rsid w:val="004F7B07"/>
    <w:rsid w:val="00516218"/>
    <w:rsid w:val="0053102B"/>
    <w:rsid w:val="00536B3D"/>
    <w:rsid w:val="00546ACF"/>
    <w:rsid w:val="00571A51"/>
    <w:rsid w:val="0058165D"/>
    <w:rsid w:val="0058364B"/>
    <w:rsid w:val="005A61BA"/>
    <w:rsid w:val="005D43D8"/>
    <w:rsid w:val="005D57DF"/>
    <w:rsid w:val="005D610B"/>
    <w:rsid w:val="005F68E3"/>
    <w:rsid w:val="005F780A"/>
    <w:rsid w:val="00603EBC"/>
    <w:rsid w:val="0061355E"/>
    <w:rsid w:val="006414FF"/>
    <w:rsid w:val="00645B26"/>
    <w:rsid w:val="0066117B"/>
    <w:rsid w:val="00680C65"/>
    <w:rsid w:val="00686B4A"/>
    <w:rsid w:val="00692752"/>
    <w:rsid w:val="006A1D9D"/>
    <w:rsid w:val="006A4C5D"/>
    <w:rsid w:val="006B486B"/>
    <w:rsid w:val="006D0293"/>
    <w:rsid w:val="006D3C13"/>
    <w:rsid w:val="006F2E36"/>
    <w:rsid w:val="006F4E0C"/>
    <w:rsid w:val="00704C88"/>
    <w:rsid w:val="00705311"/>
    <w:rsid w:val="007142E5"/>
    <w:rsid w:val="00726B63"/>
    <w:rsid w:val="007328AB"/>
    <w:rsid w:val="00735C32"/>
    <w:rsid w:val="00740BA3"/>
    <w:rsid w:val="007425B7"/>
    <w:rsid w:val="00744A88"/>
    <w:rsid w:val="00746A69"/>
    <w:rsid w:val="00775F8B"/>
    <w:rsid w:val="007A4406"/>
    <w:rsid w:val="007A53FF"/>
    <w:rsid w:val="007A6A05"/>
    <w:rsid w:val="007B3480"/>
    <w:rsid w:val="007B3DF4"/>
    <w:rsid w:val="007B57F0"/>
    <w:rsid w:val="007C5581"/>
    <w:rsid w:val="007F072A"/>
    <w:rsid w:val="007F5094"/>
    <w:rsid w:val="00806B14"/>
    <w:rsid w:val="00813126"/>
    <w:rsid w:val="00820F4E"/>
    <w:rsid w:val="0082348F"/>
    <w:rsid w:val="008321F1"/>
    <w:rsid w:val="008374DF"/>
    <w:rsid w:val="00840245"/>
    <w:rsid w:val="00843A23"/>
    <w:rsid w:val="00847B3F"/>
    <w:rsid w:val="00857B9D"/>
    <w:rsid w:val="00872D9D"/>
    <w:rsid w:val="00876459"/>
    <w:rsid w:val="008A4139"/>
    <w:rsid w:val="008B59AC"/>
    <w:rsid w:val="008D016F"/>
    <w:rsid w:val="008D2A21"/>
    <w:rsid w:val="008F338E"/>
    <w:rsid w:val="008F3500"/>
    <w:rsid w:val="008F6AD4"/>
    <w:rsid w:val="008F7B89"/>
    <w:rsid w:val="0090170D"/>
    <w:rsid w:val="00910C81"/>
    <w:rsid w:val="00916D51"/>
    <w:rsid w:val="00920182"/>
    <w:rsid w:val="00927A86"/>
    <w:rsid w:val="00935DE7"/>
    <w:rsid w:val="0093732B"/>
    <w:rsid w:val="00946112"/>
    <w:rsid w:val="009517EB"/>
    <w:rsid w:val="00953D62"/>
    <w:rsid w:val="00966FD0"/>
    <w:rsid w:val="00967901"/>
    <w:rsid w:val="00986BA2"/>
    <w:rsid w:val="009A7E4C"/>
    <w:rsid w:val="009B7A7B"/>
    <w:rsid w:val="009C01F2"/>
    <w:rsid w:val="009D0B0C"/>
    <w:rsid w:val="009D14F8"/>
    <w:rsid w:val="009D75E9"/>
    <w:rsid w:val="009E2B78"/>
    <w:rsid w:val="009F122A"/>
    <w:rsid w:val="009F5110"/>
    <w:rsid w:val="00A04210"/>
    <w:rsid w:val="00A201EA"/>
    <w:rsid w:val="00A23690"/>
    <w:rsid w:val="00A248F4"/>
    <w:rsid w:val="00A24A1A"/>
    <w:rsid w:val="00A26EBA"/>
    <w:rsid w:val="00A33EFA"/>
    <w:rsid w:val="00A46458"/>
    <w:rsid w:val="00A5099D"/>
    <w:rsid w:val="00A629DE"/>
    <w:rsid w:val="00A64B6F"/>
    <w:rsid w:val="00A66D5B"/>
    <w:rsid w:val="00A70AA7"/>
    <w:rsid w:val="00A72824"/>
    <w:rsid w:val="00A84F7A"/>
    <w:rsid w:val="00A90ED4"/>
    <w:rsid w:val="00AA430F"/>
    <w:rsid w:val="00AA4ACD"/>
    <w:rsid w:val="00AA67DB"/>
    <w:rsid w:val="00AB641B"/>
    <w:rsid w:val="00AC69E1"/>
    <w:rsid w:val="00AE098C"/>
    <w:rsid w:val="00AE36DE"/>
    <w:rsid w:val="00AF51B9"/>
    <w:rsid w:val="00AF55CE"/>
    <w:rsid w:val="00B07258"/>
    <w:rsid w:val="00B0768C"/>
    <w:rsid w:val="00B11273"/>
    <w:rsid w:val="00B12C3B"/>
    <w:rsid w:val="00B22107"/>
    <w:rsid w:val="00B24B28"/>
    <w:rsid w:val="00B26812"/>
    <w:rsid w:val="00B37CF5"/>
    <w:rsid w:val="00B50FB7"/>
    <w:rsid w:val="00B71EA5"/>
    <w:rsid w:val="00B97481"/>
    <w:rsid w:val="00BA5209"/>
    <w:rsid w:val="00BB6A3A"/>
    <w:rsid w:val="00BC5B34"/>
    <w:rsid w:val="00BD7D12"/>
    <w:rsid w:val="00BE326C"/>
    <w:rsid w:val="00BE6CCD"/>
    <w:rsid w:val="00BE6EE4"/>
    <w:rsid w:val="00BF09F0"/>
    <w:rsid w:val="00C11AE8"/>
    <w:rsid w:val="00C2648D"/>
    <w:rsid w:val="00C35DD5"/>
    <w:rsid w:val="00C4148A"/>
    <w:rsid w:val="00C46DA3"/>
    <w:rsid w:val="00C60C61"/>
    <w:rsid w:val="00C749EA"/>
    <w:rsid w:val="00C82DB3"/>
    <w:rsid w:val="00C94FB5"/>
    <w:rsid w:val="00C96E5B"/>
    <w:rsid w:val="00CA00D9"/>
    <w:rsid w:val="00CC2518"/>
    <w:rsid w:val="00CD4122"/>
    <w:rsid w:val="00CE1E2D"/>
    <w:rsid w:val="00CE3EF0"/>
    <w:rsid w:val="00D00051"/>
    <w:rsid w:val="00D00342"/>
    <w:rsid w:val="00D03823"/>
    <w:rsid w:val="00D05992"/>
    <w:rsid w:val="00D10E63"/>
    <w:rsid w:val="00D31A9F"/>
    <w:rsid w:val="00D34ECF"/>
    <w:rsid w:val="00D359CA"/>
    <w:rsid w:val="00D417F5"/>
    <w:rsid w:val="00D43735"/>
    <w:rsid w:val="00D61131"/>
    <w:rsid w:val="00D86403"/>
    <w:rsid w:val="00D910AF"/>
    <w:rsid w:val="00D94586"/>
    <w:rsid w:val="00DB77C6"/>
    <w:rsid w:val="00DC1CA8"/>
    <w:rsid w:val="00DE013B"/>
    <w:rsid w:val="00DE1E64"/>
    <w:rsid w:val="00DF0430"/>
    <w:rsid w:val="00E02EF4"/>
    <w:rsid w:val="00E14EAD"/>
    <w:rsid w:val="00E2142A"/>
    <w:rsid w:val="00E2295D"/>
    <w:rsid w:val="00E31227"/>
    <w:rsid w:val="00E35C64"/>
    <w:rsid w:val="00E42E5C"/>
    <w:rsid w:val="00E440F5"/>
    <w:rsid w:val="00E52C4A"/>
    <w:rsid w:val="00E553E7"/>
    <w:rsid w:val="00E5643E"/>
    <w:rsid w:val="00E675E4"/>
    <w:rsid w:val="00E74F9C"/>
    <w:rsid w:val="00E75F8D"/>
    <w:rsid w:val="00E779F8"/>
    <w:rsid w:val="00E83833"/>
    <w:rsid w:val="00E91F04"/>
    <w:rsid w:val="00E9305C"/>
    <w:rsid w:val="00EA631E"/>
    <w:rsid w:val="00EB0C62"/>
    <w:rsid w:val="00EB3205"/>
    <w:rsid w:val="00EC2AC2"/>
    <w:rsid w:val="00EC71D6"/>
    <w:rsid w:val="00ED5149"/>
    <w:rsid w:val="00ED6977"/>
    <w:rsid w:val="00EF3442"/>
    <w:rsid w:val="00EF41D2"/>
    <w:rsid w:val="00F02D33"/>
    <w:rsid w:val="00F12785"/>
    <w:rsid w:val="00F21287"/>
    <w:rsid w:val="00F24536"/>
    <w:rsid w:val="00F2612C"/>
    <w:rsid w:val="00F334A0"/>
    <w:rsid w:val="00F3633B"/>
    <w:rsid w:val="00F47062"/>
    <w:rsid w:val="00F53FC5"/>
    <w:rsid w:val="00F618C9"/>
    <w:rsid w:val="00F65C58"/>
    <w:rsid w:val="00F72711"/>
    <w:rsid w:val="00F76C86"/>
    <w:rsid w:val="00F85418"/>
    <w:rsid w:val="00F85C31"/>
    <w:rsid w:val="00F94AB5"/>
    <w:rsid w:val="00FA79D2"/>
    <w:rsid w:val="00FB060C"/>
    <w:rsid w:val="00FB127E"/>
    <w:rsid w:val="00FC11CC"/>
    <w:rsid w:val="00FC2FDC"/>
    <w:rsid w:val="00FD5A40"/>
    <w:rsid w:val="00FE1E78"/>
    <w:rsid w:val="00FE7818"/>
    <w:rsid w:val="00FF603B"/>
    <w:rsid w:val="00FF6E1E"/>
    <w:rsid w:val="00FF710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1518"/>
  <w15:chartTrackingRefBased/>
  <w15:docId w15:val="{04BC3284-8917-4B59-81E0-1D2F4E9D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3102B"/>
    <w:pPr>
      <w:spacing w:after="0" w:line="240" w:lineRule="auto"/>
      <w:jc w:val="both"/>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37CF5"/>
    <w:pPr>
      <w:ind w:left="720"/>
      <w:contextualSpacing/>
    </w:pPr>
  </w:style>
  <w:style w:type="table" w:styleId="Lentelstinklelis">
    <w:name w:val="Table Grid"/>
    <w:basedOn w:val="prastojilentel"/>
    <w:uiPriority w:val="39"/>
    <w:rsid w:val="005F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80B4B"/>
    <w:rPr>
      <w:sz w:val="16"/>
      <w:szCs w:val="16"/>
    </w:rPr>
  </w:style>
  <w:style w:type="paragraph" w:styleId="Komentarotekstas">
    <w:name w:val="annotation text"/>
    <w:basedOn w:val="prastasis"/>
    <w:link w:val="KomentarotekstasDiagrama"/>
    <w:uiPriority w:val="99"/>
    <w:semiHidden/>
    <w:unhideWhenUsed/>
    <w:rsid w:val="00180B4B"/>
    <w:rPr>
      <w:sz w:val="20"/>
      <w:szCs w:val="20"/>
    </w:rPr>
  </w:style>
  <w:style w:type="character" w:customStyle="1" w:styleId="KomentarotekstasDiagrama">
    <w:name w:val="Komentaro tekstas Diagrama"/>
    <w:basedOn w:val="Numatytasispastraiposriftas"/>
    <w:link w:val="Komentarotekstas"/>
    <w:uiPriority w:val="99"/>
    <w:semiHidden/>
    <w:rsid w:val="00180B4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80B4B"/>
    <w:rPr>
      <w:b/>
      <w:bCs/>
    </w:rPr>
  </w:style>
  <w:style w:type="character" w:customStyle="1" w:styleId="KomentarotemaDiagrama">
    <w:name w:val="Komentaro tema Diagrama"/>
    <w:basedOn w:val="KomentarotekstasDiagrama"/>
    <w:link w:val="Komentarotema"/>
    <w:uiPriority w:val="99"/>
    <w:semiHidden/>
    <w:rsid w:val="00180B4B"/>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F85418"/>
    <w:rPr>
      <w:color w:val="0563C1"/>
      <w:u w:val="single"/>
    </w:rPr>
  </w:style>
  <w:style w:type="character" w:customStyle="1" w:styleId="Neapdorotaspaminjimas1">
    <w:name w:val="Neapdorotas paminėjimas1"/>
    <w:basedOn w:val="Numatytasispastraiposriftas"/>
    <w:uiPriority w:val="99"/>
    <w:semiHidden/>
    <w:unhideWhenUsed/>
    <w:rsid w:val="00F85418"/>
    <w:rPr>
      <w:color w:val="605E5C"/>
      <w:shd w:val="clear" w:color="auto" w:fill="E1DFDD"/>
    </w:rPr>
  </w:style>
  <w:style w:type="paragraph" w:styleId="Antrats">
    <w:name w:val="header"/>
    <w:basedOn w:val="prastasis"/>
    <w:link w:val="AntratsDiagrama"/>
    <w:uiPriority w:val="99"/>
    <w:unhideWhenUsed/>
    <w:rsid w:val="00B12C3B"/>
    <w:pPr>
      <w:tabs>
        <w:tab w:val="center" w:pos="4819"/>
        <w:tab w:val="right" w:pos="9638"/>
      </w:tabs>
    </w:pPr>
  </w:style>
  <w:style w:type="character" w:customStyle="1" w:styleId="AntratsDiagrama">
    <w:name w:val="Antraštės Diagrama"/>
    <w:basedOn w:val="Numatytasispastraiposriftas"/>
    <w:link w:val="Antrats"/>
    <w:uiPriority w:val="99"/>
    <w:rsid w:val="00B12C3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12C3B"/>
    <w:pPr>
      <w:tabs>
        <w:tab w:val="center" w:pos="4819"/>
        <w:tab w:val="right" w:pos="9638"/>
      </w:tabs>
    </w:pPr>
  </w:style>
  <w:style w:type="character" w:customStyle="1" w:styleId="PoratDiagrama">
    <w:name w:val="Poraštė Diagrama"/>
    <w:basedOn w:val="Numatytasispastraiposriftas"/>
    <w:link w:val="Porat"/>
    <w:uiPriority w:val="99"/>
    <w:rsid w:val="00B12C3B"/>
    <w:rPr>
      <w:rFonts w:ascii="Times New Roman" w:eastAsia="Times New Roman" w:hAnsi="Times New Roman" w:cs="Times New Roman"/>
      <w:sz w:val="24"/>
      <w:szCs w:val="24"/>
    </w:rPr>
  </w:style>
  <w:style w:type="paragraph" w:styleId="Pataisymai">
    <w:name w:val="Revision"/>
    <w:hidden/>
    <w:uiPriority w:val="99"/>
    <w:semiHidden/>
    <w:rsid w:val="00BE326C"/>
    <w:pPr>
      <w:spacing w:after="0"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F53F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3F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12">
      <w:bodyDiv w:val="1"/>
      <w:marLeft w:val="0"/>
      <w:marRight w:val="0"/>
      <w:marTop w:val="0"/>
      <w:marBottom w:val="0"/>
      <w:divBdr>
        <w:top w:val="none" w:sz="0" w:space="0" w:color="auto"/>
        <w:left w:val="none" w:sz="0" w:space="0" w:color="auto"/>
        <w:bottom w:val="none" w:sz="0" w:space="0" w:color="auto"/>
        <w:right w:val="none" w:sz="0" w:space="0" w:color="auto"/>
      </w:divBdr>
    </w:div>
    <w:div w:id="154615242">
      <w:bodyDiv w:val="1"/>
      <w:marLeft w:val="0"/>
      <w:marRight w:val="0"/>
      <w:marTop w:val="0"/>
      <w:marBottom w:val="0"/>
      <w:divBdr>
        <w:top w:val="none" w:sz="0" w:space="0" w:color="auto"/>
        <w:left w:val="none" w:sz="0" w:space="0" w:color="auto"/>
        <w:bottom w:val="none" w:sz="0" w:space="0" w:color="auto"/>
        <w:right w:val="none" w:sz="0" w:space="0" w:color="auto"/>
      </w:divBdr>
    </w:div>
    <w:div w:id="360320415">
      <w:bodyDiv w:val="1"/>
      <w:marLeft w:val="0"/>
      <w:marRight w:val="0"/>
      <w:marTop w:val="0"/>
      <w:marBottom w:val="0"/>
      <w:divBdr>
        <w:top w:val="none" w:sz="0" w:space="0" w:color="auto"/>
        <w:left w:val="none" w:sz="0" w:space="0" w:color="auto"/>
        <w:bottom w:val="none" w:sz="0" w:space="0" w:color="auto"/>
        <w:right w:val="none" w:sz="0" w:space="0" w:color="auto"/>
      </w:divBdr>
    </w:div>
    <w:div w:id="383336083">
      <w:bodyDiv w:val="1"/>
      <w:marLeft w:val="0"/>
      <w:marRight w:val="0"/>
      <w:marTop w:val="0"/>
      <w:marBottom w:val="0"/>
      <w:divBdr>
        <w:top w:val="none" w:sz="0" w:space="0" w:color="auto"/>
        <w:left w:val="none" w:sz="0" w:space="0" w:color="auto"/>
        <w:bottom w:val="none" w:sz="0" w:space="0" w:color="auto"/>
        <w:right w:val="none" w:sz="0" w:space="0" w:color="auto"/>
      </w:divBdr>
    </w:div>
    <w:div w:id="446584695">
      <w:bodyDiv w:val="1"/>
      <w:marLeft w:val="0"/>
      <w:marRight w:val="0"/>
      <w:marTop w:val="0"/>
      <w:marBottom w:val="0"/>
      <w:divBdr>
        <w:top w:val="none" w:sz="0" w:space="0" w:color="auto"/>
        <w:left w:val="none" w:sz="0" w:space="0" w:color="auto"/>
        <w:bottom w:val="none" w:sz="0" w:space="0" w:color="auto"/>
        <w:right w:val="none" w:sz="0" w:space="0" w:color="auto"/>
      </w:divBdr>
    </w:div>
    <w:div w:id="1535265341">
      <w:bodyDiv w:val="1"/>
      <w:marLeft w:val="0"/>
      <w:marRight w:val="0"/>
      <w:marTop w:val="0"/>
      <w:marBottom w:val="0"/>
      <w:divBdr>
        <w:top w:val="none" w:sz="0" w:space="0" w:color="auto"/>
        <w:left w:val="none" w:sz="0" w:space="0" w:color="auto"/>
        <w:bottom w:val="none" w:sz="0" w:space="0" w:color="auto"/>
        <w:right w:val="none" w:sz="0" w:space="0" w:color="auto"/>
      </w:divBdr>
    </w:div>
    <w:div w:id="1979800617">
      <w:bodyDiv w:val="1"/>
      <w:marLeft w:val="0"/>
      <w:marRight w:val="0"/>
      <w:marTop w:val="0"/>
      <w:marBottom w:val="0"/>
      <w:divBdr>
        <w:top w:val="none" w:sz="0" w:space="0" w:color="auto"/>
        <w:left w:val="none" w:sz="0" w:space="0" w:color="auto"/>
        <w:bottom w:val="none" w:sz="0" w:space="0" w:color="auto"/>
        <w:right w:val="none" w:sz="0" w:space="0" w:color="auto"/>
      </w:divBdr>
    </w:div>
    <w:div w:id="21132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BE34-CFFA-4367-B2B8-30B56DED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8777</Words>
  <Characters>5004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Mitrienė</dc:creator>
  <cp:lastModifiedBy>Kristina Baradinskienė</cp:lastModifiedBy>
  <cp:revision>5</cp:revision>
  <cp:lastPrinted>2022-01-31T10:55:00Z</cp:lastPrinted>
  <dcterms:created xsi:type="dcterms:W3CDTF">2022-02-25T07:41:00Z</dcterms:created>
  <dcterms:modified xsi:type="dcterms:W3CDTF">2022-05-04T11:11:00Z</dcterms:modified>
</cp:coreProperties>
</file>